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46" w:rsidRDefault="00FB3B63" w:rsidP="004668DD">
      <w:pPr>
        <w:pStyle w:val="a3"/>
        <w:spacing w:before="59"/>
        <w:ind w:right="106"/>
        <w:jc w:val="right"/>
      </w:pPr>
      <w:bookmarkStart w:id="0" w:name="_GoBack"/>
      <w:bookmarkEnd w:id="0"/>
      <w:r>
        <w:t>Приложение</w:t>
      </w: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spacing w:before="4"/>
        <w:rPr>
          <w:sz w:val="29"/>
        </w:rPr>
      </w:pPr>
    </w:p>
    <w:p w:rsidR="00BC5746" w:rsidRDefault="00FB3B63">
      <w:pPr>
        <w:pStyle w:val="a3"/>
        <w:spacing w:before="86"/>
        <w:ind w:left="1763" w:right="1652"/>
        <w:jc w:val="center"/>
      </w:pPr>
      <w:r>
        <w:t>Информация</w:t>
      </w:r>
      <w:r w:rsidR="00F9039E">
        <w:t xml:space="preserve"> </w:t>
      </w:r>
      <w:r>
        <w:t>о</w:t>
      </w:r>
      <w:r w:rsidR="00F9039E">
        <w:t xml:space="preserve"> </w:t>
      </w:r>
      <w:r>
        <w:t>просветительском</w:t>
      </w:r>
      <w:r w:rsidR="00F9039E">
        <w:t xml:space="preserve"> </w:t>
      </w:r>
      <w:r>
        <w:t>марафоне</w:t>
      </w:r>
      <w:r w:rsidR="00F9039E">
        <w:t xml:space="preserve"> </w:t>
      </w:r>
      <w:r>
        <w:t>Знание.</w:t>
      </w:r>
      <w:r w:rsidR="00F9039E">
        <w:t xml:space="preserve"> </w:t>
      </w:r>
      <w:r>
        <w:t>Первые</w:t>
      </w: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rPr>
          <w:sz w:val="20"/>
        </w:rPr>
      </w:pPr>
    </w:p>
    <w:p w:rsidR="00BC5746" w:rsidRDefault="00BC5746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9"/>
        <w:gridCol w:w="4120"/>
        <w:gridCol w:w="3039"/>
      </w:tblGrid>
      <w:tr w:rsidR="00BC5746">
        <w:trPr>
          <w:trHeight w:val="2453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Текстпередбаннером:</w:t>
            </w:r>
          </w:p>
        </w:tc>
        <w:tc>
          <w:tcPr>
            <w:tcW w:w="4120" w:type="dxa"/>
          </w:tcPr>
          <w:p w:rsidR="00BC5746" w:rsidRDefault="00FB3B63">
            <w:pPr>
              <w:pStyle w:val="TableParagraph"/>
              <w:spacing w:line="254" w:lineRule="auto"/>
              <w:ind w:left="1354" w:right="812" w:hanging="529"/>
              <w:rPr>
                <w:sz w:val="28"/>
              </w:rPr>
            </w:pPr>
            <w:r>
              <w:rPr>
                <w:sz w:val="28"/>
              </w:rPr>
              <w:t>«ПрямаятрансляцияЗнание.ТВ»</w:t>
            </w:r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11"/>
              <w:rPr>
                <w:sz w:val="8"/>
              </w:rPr>
            </w:pPr>
          </w:p>
          <w:p w:rsidR="00BC5746" w:rsidRDefault="00FB3B63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1125" cy="13811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46">
        <w:trPr>
          <w:trHeight w:val="2812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Ссылкана</w:t>
            </w:r>
            <w:r>
              <w:rPr>
                <w:spacing w:val="-1"/>
                <w:sz w:val="28"/>
              </w:rPr>
              <w:t>просветительский</w:t>
            </w:r>
            <w:r>
              <w:rPr>
                <w:sz w:val="28"/>
              </w:rPr>
              <w:t>марафон</w:t>
            </w:r>
          </w:p>
          <w:p w:rsidR="00BC5746" w:rsidRDefault="00FB3B6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Знание.Первые</w:t>
            </w:r>
          </w:p>
        </w:tc>
        <w:tc>
          <w:tcPr>
            <w:tcW w:w="4120" w:type="dxa"/>
          </w:tcPr>
          <w:p w:rsidR="00BC5746" w:rsidRDefault="0090377B">
            <w:pPr>
              <w:pStyle w:val="TableParagraph"/>
              <w:spacing w:line="256" w:lineRule="auto"/>
              <w:ind w:left="178" w:right="165"/>
              <w:jc w:val="center"/>
              <w:rPr>
                <w:sz w:val="28"/>
              </w:rPr>
            </w:pPr>
            <w:hyperlink r:id="rId7">
              <w:r w:rsidR="00FB3B63">
                <w:rPr>
                  <w:color w:val="0462C1"/>
                  <w:sz w:val="28"/>
                  <w:u w:val="single" w:color="0462C1"/>
                </w:rPr>
                <w:t>Российскоеобщество«Знание»</w:t>
              </w:r>
            </w:hyperlink>
            <w:hyperlink r:id="rId8">
              <w:r w:rsidR="00FB3B63">
                <w:rPr>
                  <w:color w:val="0462C1"/>
                  <w:sz w:val="28"/>
                  <w:u w:val="single" w:color="0462C1"/>
                </w:rPr>
                <w:t>на Международной выставке-</w:t>
              </w:r>
            </w:hyperlink>
            <w:hyperlink r:id="rId9">
              <w:r w:rsidR="00FB3B63">
                <w:rPr>
                  <w:color w:val="0462C1"/>
                  <w:sz w:val="28"/>
                  <w:u w:val="single" w:color="0462C1"/>
                </w:rPr>
                <w:t>форуме«Россия»</w:t>
              </w:r>
            </w:hyperlink>
            <w:hyperlink r:id="rId10">
              <w:r w:rsidR="00FB3B63">
                <w:rPr>
                  <w:color w:val="0462C1"/>
                  <w:sz w:val="28"/>
                  <w:u w:val="single" w:color="0462C1"/>
                </w:rPr>
                <w:t>(znanierussia.ru)</w:t>
              </w:r>
            </w:hyperlink>
          </w:p>
          <w:p w:rsidR="00BC5746" w:rsidRDefault="00BC5746">
            <w:pPr>
              <w:pStyle w:val="TableParagraph"/>
              <w:rPr>
                <w:sz w:val="29"/>
              </w:rPr>
            </w:pPr>
          </w:p>
          <w:p w:rsidR="00BC5746" w:rsidRDefault="0090377B">
            <w:pPr>
              <w:pStyle w:val="TableParagraph"/>
              <w:ind w:left="172" w:right="165"/>
              <w:jc w:val="center"/>
              <w:rPr>
                <w:sz w:val="28"/>
              </w:rPr>
            </w:pPr>
            <w:hyperlink r:id="rId11">
              <w:r w:rsidR="00FB3B63">
                <w:rPr>
                  <w:color w:val="0462C1"/>
                  <w:sz w:val="28"/>
                  <w:u w:val="single" w:color="0462C1"/>
                  <w:shd w:val="clear" w:color="auto" w:fill="E9F5E9"/>
                </w:rPr>
                <w:t>https://znanierussia.ru/s/tv</w:t>
              </w:r>
            </w:hyperlink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4"/>
              <w:rPr>
                <w:sz w:val="17"/>
              </w:rPr>
            </w:pPr>
          </w:p>
          <w:p w:rsidR="00BC5746" w:rsidRDefault="00FB3B63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23034" cy="142303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4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46">
        <w:trPr>
          <w:trHeight w:val="6313"/>
        </w:trPr>
        <w:tc>
          <w:tcPr>
            <w:tcW w:w="3039" w:type="dxa"/>
          </w:tcPr>
          <w:p w:rsidR="00BC5746" w:rsidRDefault="00FB3B63">
            <w:pPr>
              <w:pStyle w:val="TableParagraph"/>
              <w:spacing w:line="256" w:lineRule="auto"/>
              <w:ind w:left="110" w:right="624"/>
              <w:rPr>
                <w:sz w:val="28"/>
              </w:rPr>
            </w:pPr>
            <w:r>
              <w:rPr>
                <w:sz w:val="28"/>
              </w:rPr>
              <w:t>Текст на сайтеобразовательнойорганизации длябаннераЗнание.ТВ</w:t>
            </w:r>
          </w:p>
        </w:tc>
        <w:tc>
          <w:tcPr>
            <w:tcW w:w="4120" w:type="dxa"/>
          </w:tcPr>
          <w:p w:rsidR="00BC5746" w:rsidRDefault="00FB3B63">
            <w:pPr>
              <w:pStyle w:val="TableParagraph"/>
              <w:tabs>
                <w:tab w:val="left" w:pos="2860"/>
              </w:tabs>
              <w:spacing w:line="315" w:lineRule="exact"/>
              <w:ind w:left="576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общество</w:t>
            </w:r>
          </w:p>
          <w:p w:rsidR="00BC5746" w:rsidRDefault="00FB3B63">
            <w:pPr>
              <w:pStyle w:val="TableParagraph"/>
              <w:tabs>
                <w:tab w:val="left" w:pos="2846"/>
              </w:tabs>
              <w:spacing w:before="2" w:line="237" w:lineRule="auto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«Знание»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запускает</w:t>
            </w:r>
            <w:r>
              <w:rPr>
                <w:sz w:val="28"/>
              </w:rPr>
              <w:t>круглосуточнуютрансляциюЗнание.ТВ!</w:t>
            </w:r>
          </w:p>
          <w:p w:rsidR="00BC5746" w:rsidRDefault="00FB3B63">
            <w:pPr>
              <w:pStyle w:val="TableParagraph"/>
              <w:tabs>
                <w:tab w:val="left" w:pos="1886"/>
                <w:tab w:val="left" w:pos="2452"/>
                <w:tab w:val="left" w:pos="3853"/>
              </w:tabs>
              <w:spacing w:before="4" w:line="237" w:lineRule="auto"/>
              <w:ind w:left="111" w:right="101" w:firstLine="465"/>
              <w:jc w:val="both"/>
              <w:rPr>
                <w:sz w:val="28"/>
              </w:rPr>
            </w:pPr>
            <w:r>
              <w:rPr>
                <w:sz w:val="28"/>
              </w:rPr>
              <w:t>ВсесамыеяркиесобытияМеждународнойвыставки-форума</w:t>
            </w:r>
            <w:r>
              <w:rPr>
                <w:sz w:val="28"/>
              </w:rPr>
              <w:tab/>
              <w:t>«Россия»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выступления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выдающихся</w:t>
            </w:r>
            <w:r>
              <w:rPr>
                <w:sz w:val="28"/>
              </w:rPr>
              <w:t>людейнашейстранывыувидитеименно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здесь</w:t>
              </w:r>
            </w:hyperlink>
            <w:r>
              <w:rPr>
                <w:sz w:val="28"/>
              </w:rPr>
              <w:t>!</w:t>
            </w:r>
          </w:p>
          <w:p w:rsidR="00BC5746" w:rsidRDefault="00FB3B63">
            <w:pPr>
              <w:pStyle w:val="TableParagraph"/>
              <w:tabs>
                <w:tab w:val="left" w:pos="3332"/>
              </w:tabs>
              <w:spacing w:before="6" w:line="320" w:lineRule="exact"/>
              <w:ind w:left="576"/>
              <w:jc w:val="both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z w:val="28"/>
              </w:rPr>
              <w:tab/>
              <w:t>будет</w:t>
            </w:r>
          </w:p>
          <w:p w:rsidR="00BC5746" w:rsidRDefault="00FB3B63">
            <w:pPr>
              <w:pStyle w:val="TableParagraph"/>
              <w:ind w:left="111" w:right="106"/>
              <w:jc w:val="both"/>
              <w:rPr>
                <w:sz w:val="28"/>
              </w:rPr>
            </w:pPr>
            <w:r>
              <w:rPr>
                <w:sz w:val="28"/>
              </w:rPr>
              <w:t>круглосуточно в любое удобноевремяпослушатьлекции,освоитьновыенавыки,окунутьсявмирпостоянногосаморазвития!</w:t>
            </w:r>
          </w:p>
          <w:p w:rsidR="00BC5746" w:rsidRDefault="00FB3B63" w:rsidP="004668DD">
            <w:pPr>
              <w:pStyle w:val="TableParagraph"/>
              <w:tabs>
                <w:tab w:val="left" w:pos="1430"/>
                <w:tab w:val="left" w:pos="2644"/>
              </w:tabs>
              <w:spacing w:line="256" w:lineRule="auto"/>
              <w:ind w:left="111" w:right="99" w:firstLine="465"/>
              <w:jc w:val="both"/>
              <w:rPr>
                <w:sz w:val="28"/>
              </w:rPr>
            </w:pPr>
            <w:r>
              <w:rPr>
                <w:sz w:val="28"/>
              </w:rPr>
              <w:t>Ещ</w:t>
            </w:r>
            <w:r w:rsidR="004668DD">
              <w:rPr>
                <w:sz w:val="28"/>
              </w:rPr>
              <w:t>е</w:t>
            </w:r>
            <w:r>
              <w:rPr>
                <w:sz w:val="28"/>
              </w:rPr>
              <w:t>большезнанийжд</w:t>
            </w:r>
            <w:r w:rsidR="004668DD">
              <w:rPr>
                <w:sz w:val="28"/>
              </w:rPr>
              <w:t>е</w:t>
            </w:r>
            <w:r>
              <w:rPr>
                <w:sz w:val="28"/>
              </w:rPr>
              <w:t>твас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Знание.ТВ!Подключайтесь!</w:t>
            </w:r>
          </w:p>
        </w:tc>
        <w:tc>
          <w:tcPr>
            <w:tcW w:w="3039" w:type="dxa"/>
          </w:tcPr>
          <w:p w:rsidR="00BC5746" w:rsidRDefault="00BC5746">
            <w:pPr>
              <w:pStyle w:val="TableParagraph"/>
              <w:spacing w:before="4"/>
              <w:rPr>
                <w:sz w:val="7"/>
              </w:rPr>
            </w:pPr>
          </w:p>
          <w:p w:rsidR="00BC5746" w:rsidRDefault="00FB3B63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1125" cy="13811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B63" w:rsidRDefault="00FB3B63"/>
    <w:sectPr w:rsidR="00FB3B63" w:rsidSect="0090377B">
      <w:footerReference w:type="default" r:id="rId15"/>
      <w:pgSz w:w="11910" w:h="16840"/>
      <w:pgMar w:top="1120" w:right="460" w:bottom="760" w:left="900" w:header="0" w:footer="5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2A0" w:rsidRDefault="00B842A0">
      <w:r>
        <w:separator/>
      </w:r>
    </w:p>
  </w:endnote>
  <w:endnote w:type="continuationSeparator" w:id="1">
    <w:p w:rsidR="00B842A0" w:rsidRDefault="00B8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46" w:rsidRDefault="0090377B">
    <w:pPr>
      <w:pStyle w:val="a3"/>
      <w:spacing w:line="14" w:lineRule="auto"/>
      <w:rPr>
        <w:sz w:val="20"/>
      </w:rPr>
    </w:pPr>
    <w:r w:rsidRPr="00903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2.4pt;width:76.6pt;height:10.8pt;z-index:-251658752;mso-position-horizontal-relative:page;mso-position-vertical-relative:page" filled="f" stroked="f">
          <v:textbox style="mso-next-textbox:#_x0000_s2049" inset="0,0,0,0">
            <w:txbxContent>
              <w:p w:rsidR="00BC5746" w:rsidRDefault="00BC5746" w:rsidP="004668DD">
                <w:pPr>
                  <w:spacing w:before="11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2A0" w:rsidRDefault="00B842A0">
      <w:r>
        <w:separator/>
      </w:r>
    </w:p>
  </w:footnote>
  <w:footnote w:type="continuationSeparator" w:id="1">
    <w:p w:rsidR="00B842A0" w:rsidRDefault="00B8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5746"/>
    <w:rsid w:val="002B66FD"/>
    <w:rsid w:val="004668DD"/>
    <w:rsid w:val="00870B7C"/>
    <w:rsid w:val="0090377B"/>
    <w:rsid w:val="00B842A0"/>
    <w:rsid w:val="00BC5746"/>
    <w:rsid w:val="00D47526"/>
    <w:rsid w:val="00F9039E"/>
    <w:rsid w:val="00FB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77B"/>
    <w:rPr>
      <w:sz w:val="28"/>
      <w:szCs w:val="28"/>
    </w:rPr>
  </w:style>
  <w:style w:type="paragraph" w:styleId="a4">
    <w:name w:val="List Paragraph"/>
    <w:basedOn w:val="a"/>
    <w:uiPriority w:val="1"/>
    <w:qFormat/>
    <w:rsid w:val="0090377B"/>
  </w:style>
  <w:style w:type="paragraph" w:customStyle="1" w:styleId="TableParagraph">
    <w:name w:val="Table Paragraph"/>
    <w:basedOn w:val="a"/>
    <w:uiPriority w:val="1"/>
    <w:qFormat/>
    <w:rsid w:val="0090377B"/>
  </w:style>
  <w:style w:type="paragraph" w:styleId="a5">
    <w:name w:val="Balloon Text"/>
    <w:basedOn w:val="a"/>
    <w:link w:val="a6"/>
    <w:uiPriority w:val="99"/>
    <w:semiHidden/>
    <w:unhideWhenUsed/>
    <w:rsid w:val="00466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8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8DD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6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6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8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8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8DD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66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znanierussia.ru/?utm_source=partners&amp;utm_medium=minpros&amp;utm_content=schools&amp;utm_campaign=ZnanieTV" TargetMode="External"/><Relationship Id="rId13" Type="http://schemas.openxmlformats.org/officeDocument/2006/relationships/hyperlink" Target="https://russia.znanierussia.ru/?utm_source=partners&amp;utm_medium=minpros&amp;utm_content=schools&amp;utm_campaign=ZnanieTV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ussia.znanierussia.ru/?utm_source=partners&amp;utm_medium=minpros&amp;utm_content=schools&amp;utm_campaign=ZnanieTV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znanierussia.ru/s/t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ussia.znanierussia.ru/?utm_source=partners&amp;utm_medium=minpros&amp;utm_content=schools&amp;utm_campaign=ZnanieT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sia.znanierussia.ru/?utm_source=partners&amp;utm_medium=minpros&amp;utm_content=schools&amp;utm_campaign=ZnanieT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Учитель</cp:lastModifiedBy>
  <cp:revision>4</cp:revision>
  <dcterms:created xsi:type="dcterms:W3CDTF">2023-11-13T14:09:00Z</dcterms:created>
  <dcterms:modified xsi:type="dcterms:W3CDTF">2023-11-14T06:55:00Z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