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A0B" w:rsidRDefault="000F7A0B" w:rsidP="004302F0">
      <w:pPr>
        <w:pStyle w:val="3"/>
      </w:pPr>
    </w:p>
    <w:p w:rsidR="000F7A0B" w:rsidRDefault="000F7A0B" w:rsidP="004302F0">
      <w:pPr>
        <w:pStyle w:val="3"/>
      </w:pPr>
    </w:p>
    <w:p w:rsidR="000F7A0B" w:rsidRDefault="000F7A0B" w:rsidP="004302F0">
      <w:pPr>
        <w:pStyle w:val="3"/>
      </w:pPr>
    </w:p>
    <w:p w:rsidR="000F7A0B" w:rsidRDefault="000F7A0B" w:rsidP="004302F0">
      <w:pPr>
        <w:pStyle w:val="3"/>
      </w:pPr>
    </w:p>
    <w:p w:rsidR="003C7CC9" w:rsidRPr="00D42EFF" w:rsidRDefault="003C7CC9" w:rsidP="003C7CC9">
      <w:pPr>
        <w:spacing w:after="0"/>
        <w:ind w:firstLine="567"/>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Муниципальное казённое </w:t>
      </w:r>
      <w:r w:rsidRPr="00D42EFF">
        <w:rPr>
          <w:rFonts w:ascii="Times New Roman" w:hAnsi="Times New Roman"/>
          <w:color w:val="000000" w:themeColor="text1"/>
          <w:sz w:val="24"/>
          <w:szCs w:val="24"/>
        </w:rPr>
        <w:t xml:space="preserve"> общеобразовательное учреждение</w:t>
      </w:r>
      <w:r w:rsidRPr="00D42EFF">
        <w:rPr>
          <w:rFonts w:ascii="Times New Roman" w:hAnsi="Times New Roman"/>
          <w:color w:val="000000" w:themeColor="text1"/>
        </w:rPr>
        <w:br/>
      </w:r>
      <w:r>
        <w:rPr>
          <w:rFonts w:ascii="Times New Roman" w:hAnsi="Times New Roman"/>
          <w:color w:val="000000" w:themeColor="text1"/>
          <w:sz w:val="24"/>
          <w:szCs w:val="24"/>
        </w:rPr>
        <w:t>«Молотычёвская основная общеобразовательная школа</w:t>
      </w:r>
      <w:r w:rsidRPr="00D42EFF">
        <w:rPr>
          <w:rFonts w:ascii="Times New Roman" w:hAnsi="Times New Roman"/>
          <w:color w:val="000000" w:themeColor="text1"/>
          <w:sz w:val="24"/>
          <w:szCs w:val="24"/>
        </w:rPr>
        <w:t>»</w:t>
      </w:r>
      <w:r w:rsidRPr="00D42EFF">
        <w:rPr>
          <w:rFonts w:ascii="Times New Roman" w:hAnsi="Times New Roman"/>
          <w:color w:val="000000" w:themeColor="text1"/>
        </w:rPr>
        <w:br/>
      </w:r>
      <w:r>
        <w:rPr>
          <w:rFonts w:ascii="Times New Roman" w:hAnsi="Times New Roman"/>
          <w:color w:val="000000" w:themeColor="text1"/>
          <w:sz w:val="24"/>
          <w:szCs w:val="24"/>
        </w:rPr>
        <w:t>Фатежскоо района Курской области</w:t>
      </w:r>
    </w:p>
    <w:p w:rsidR="003C7CC9" w:rsidRPr="00D42EFF" w:rsidRDefault="003C7CC9" w:rsidP="003C7CC9">
      <w:pPr>
        <w:spacing w:after="0"/>
        <w:ind w:firstLine="567"/>
        <w:jc w:val="center"/>
        <w:rPr>
          <w:rFonts w:ascii="Times New Roman" w:hAnsi="Times New Roman"/>
          <w:color w:val="000000" w:themeColor="text1"/>
          <w:sz w:val="24"/>
          <w:szCs w:val="24"/>
        </w:rPr>
      </w:pPr>
    </w:p>
    <w:p w:rsidR="003C7CC9" w:rsidRPr="00D42EFF" w:rsidRDefault="003C7CC9" w:rsidP="003C7CC9">
      <w:pPr>
        <w:spacing w:after="0"/>
        <w:ind w:firstLine="567"/>
        <w:jc w:val="center"/>
        <w:rPr>
          <w:rFonts w:ascii="Times New Roman" w:hAnsi="Times New Roman"/>
          <w:color w:val="000000" w:themeColor="text1"/>
          <w:sz w:val="24"/>
          <w:szCs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12"/>
        <w:gridCol w:w="4806"/>
      </w:tblGrid>
      <w:tr w:rsidR="003C7CC9" w:rsidRPr="00B211BD" w:rsidTr="00351A46">
        <w:tc>
          <w:tcPr>
            <w:tcW w:w="4933" w:type="dxa"/>
            <w:tcBorders>
              <w:top w:val="single" w:sz="4" w:space="0" w:color="000000"/>
              <w:left w:val="single" w:sz="4" w:space="0" w:color="000000"/>
              <w:bottom w:val="single" w:sz="4" w:space="0" w:color="000000"/>
              <w:right w:val="single" w:sz="4" w:space="0" w:color="000000"/>
            </w:tcBorders>
          </w:tcPr>
          <w:p w:rsidR="003C7CC9" w:rsidRPr="00E545A6" w:rsidRDefault="003C7CC9" w:rsidP="00351A46">
            <w:pPr>
              <w:spacing w:after="0"/>
              <w:rPr>
                <w:rFonts w:ascii="Times New Roman" w:eastAsia="SimSun" w:hAnsi="Times New Roman"/>
                <w:sz w:val="24"/>
                <w:szCs w:val="28"/>
                <w:lang w:eastAsia="ru-RU"/>
              </w:rPr>
            </w:pPr>
            <w:r>
              <w:rPr>
                <w:rFonts w:ascii="Times New Roman" w:eastAsia="Times New Roman" w:hAnsi="Times New Roman"/>
                <w:sz w:val="24"/>
                <w:szCs w:val="28"/>
                <w:lang w:eastAsia="ru-RU"/>
              </w:rPr>
              <w:t>Принят</w:t>
            </w:r>
            <w:r w:rsidRPr="00E545A6">
              <w:rPr>
                <w:rFonts w:ascii="Times New Roman" w:eastAsia="Times New Roman" w:hAnsi="Times New Roman"/>
                <w:sz w:val="24"/>
                <w:szCs w:val="28"/>
                <w:lang w:eastAsia="ru-RU"/>
              </w:rPr>
              <w:t xml:space="preserve">                                                                       на заседании                                                               педагогического совета</w:t>
            </w:r>
            <w:proofErr w:type="gramStart"/>
            <w:r w:rsidRPr="00E545A6">
              <w:rPr>
                <w:rFonts w:ascii="Times New Roman" w:eastAsia="Times New Roman" w:hAnsi="Times New Roman"/>
                <w:sz w:val="24"/>
                <w:szCs w:val="28"/>
                <w:lang w:eastAsia="ru-RU"/>
              </w:rPr>
              <w:t>.</w:t>
            </w:r>
            <w:proofErr w:type="gramEnd"/>
            <w:r w:rsidRPr="00E545A6">
              <w:rPr>
                <w:rFonts w:ascii="Times New Roman" w:eastAsia="Times New Roman" w:hAnsi="Times New Roman"/>
                <w:sz w:val="24"/>
                <w:szCs w:val="28"/>
                <w:lang w:eastAsia="ru-RU"/>
              </w:rPr>
              <w:t xml:space="preserve">                                                                                        </w:t>
            </w:r>
            <w:proofErr w:type="gramStart"/>
            <w:r w:rsidRPr="00B211BD">
              <w:rPr>
                <w:rFonts w:ascii="Times New Roman" w:eastAsia="Times New Roman" w:hAnsi="Times New Roman"/>
                <w:sz w:val="24"/>
                <w:szCs w:val="28"/>
                <w:lang w:eastAsia="ru-RU"/>
              </w:rPr>
              <w:t>п</w:t>
            </w:r>
            <w:proofErr w:type="gramEnd"/>
            <w:r w:rsidRPr="00B211BD">
              <w:rPr>
                <w:rFonts w:ascii="Times New Roman" w:eastAsia="Times New Roman" w:hAnsi="Times New Roman"/>
                <w:sz w:val="24"/>
                <w:szCs w:val="28"/>
                <w:lang w:eastAsia="ru-RU"/>
              </w:rPr>
              <w:t xml:space="preserve">ротоколот 30. 08. 2023 года                               № 1                                                                                              </w:t>
            </w:r>
          </w:p>
          <w:p w:rsidR="003C7CC9" w:rsidRPr="00B211BD" w:rsidRDefault="003C7CC9" w:rsidP="00351A46">
            <w:pPr>
              <w:spacing w:after="0"/>
              <w:rPr>
                <w:rFonts w:ascii="Times New Roman" w:eastAsia="Times New Roman" w:hAnsi="Times New Roman"/>
                <w:sz w:val="24"/>
                <w:szCs w:val="28"/>
                <w:lang w:eastAsia="ru-RU"/>
              </w:rPr>
            </w:pPr>
          </w:p>
        </w:tc>
        <w:tc>
          <w:tcPr>
            <w:tcW w:w="4820" w:type="dxa"/>
            <w:tcBorders>
              <w:top w:val="single" w:sz="4" w:space="0" w:color="000000"/>
              <w:left w:val="single" w:sz="4" w:space="0" w:color="000000"/>
              <w:bottom w:val="single" w:sz="4" w:space="0" w:color="000000"/>
              <w:right w:val="single" w:sz="4" w:space="0" w:color="000000"/>
            </w:tcBorders>
            <w:hideMark/>
          </w:tcPr>
          <w:p w:rsidR="003C7CC9" w:rsidRPr="00E545A6" w:rsidRDefault="003C7CC9" w:rsidP="00351A46">
            <w:pPr>
              <w:spacing w:after="0"/>
              <w:rPr>
                <w:rFonts w:ascii="Times New Roman" w:eastAsia="SimSun" w:hAnsi="Times New Roman"/>
                <w:sz w:val="24"/>
                <w:szCs w:val="28"/>
                <w:lang w:eastAsia="ru-RU"/>
              </w:rPr>
            </w:pPr>
            <w:r w:rsidRPr="00E545A6">
              <w:rPr>
                <w:rFonts w:ascii="Times New Roman" w:eastAsia="Times New Roman" w:hAnsi="Times New Roman"/>
                <w:sz w:val="24"/>
                <w:szCs w:val="28"/>
                <w:lang w:eastAsia="ru-RU"/>
              </w:rPr>
              <w:t xml:space="preserve">Утверждаю                                                              приказ  от 31. 08. 2023 года                                                                             № 38                директор                                       </w:t>
            </w:r>
            <w:r w:rsidRPr="00E545A6">
              <w:rPr>
                <w:rFonts w:ascii="Times New Roman" w:eastAsia="Times New Roman" w:hAnsi="Times New Roman"/>
                <w:szCs w:val="28"/>
                <w:lang w:eastAsia="ru-RU"/>
              </w:rPr>
              <w:t>_______________</w:t>
            </w:r>
            <w:r w:rsidRPr="00B211BD">
              <w:rPr>
                <w:rFonts w:ascii="Times New Roman" w:eastAsia="Times New Roman" w:hAnsi="Times New Roman"/>
                <w:szCs w:val="28"/>
                <w:lang w:eastAsia="ru-RU"/>
              </w:rPr>
              <w:t>(подпись)</w:t>
            </w:r>
            <w:r>
              <w:rPr>
                <w:rFonts w:ascii="Times New Roman" w:eastAsia="SimSun" w:hAnsi="Times New Roman"/>
                <w:sz w:val="24"/>
                <w:szCs w:val="28"/>
                <w:lang w:eastAsia="ru-RU"/>
              </w:rPr>
              <w:t xml:space="preserve"> </w:t>
            </w:r>
            <w:r w:rsidRPr="00B211BD">
              <w:rPr>
                <w:rFonts w:ascii="Times New Roman" w:eastAsia="Times New Roman" w:hAnsi="Times New Roman"/>
                <w:szCs w:val="28"/>
                <w:lang w:eastAsia="ru-RU"/>
              </w:rPr>
              <w:t>М.К.</w:t>
            </w:r>
            <w:r w:rsidRPr="00B211BD">
              <w:rPr>
                <w:rFonts w:ascii="Times New Roman" w:eastAsia="Times New Roman" w:hAnsi="Times New Roman"/>
                <w:sz w:val="24"/>
                <w:szCs w:val="28"/>
                <w:lang w:eastAsia="ru-RU"/>
              </w:rPr>
              <w:t xml:space="preserve">Ефремова     </w:t>
            </w:r>
          </w:p>
          <w:p w:rsidR="003C7CC9" w:rsidRPr="00B211BD" w:rsidRDefault="003C7CC9" w:rsidP="00351A46">
            <w:pPr>
              <w:spacing w:after="0"/>
              <w:rPr>
                <w:rFonts w:ascii="Times New Roman" w:eastAsia="Times New Roman" w:hAnsi="Times New Roman"/>
                <w:sz w:val="24"/>
                <w:szCs w:val="28"/>
                <w:lang w:eastAsia="ru-RU"/>
              </w:rPr>
            </w:pPr>
          </w:p>
        </w:tc>
      </w:tr>
    </w:tbl>
    <w:p w:rsidR="003C7CC9" w:rsidRPr="00D42EFF" w:rsidRDefault="003C7CC9" w:rsidP="003C7CC9">
      <w:pPr>
        <w:spacing w:after="0"/>
        <w:jc w:val="both"/>
        <w:rPr>
          <w:rFonts w:hAnsi="Times New Roman"/>
          <w:b/>
          <w:bCs/>
          <w:color w:val="000000" w:themeColor="text1"/>
          <w:sz w:val="24"/>
          <w:szCs w:val="24"/>
        </w:rPr>
      </w:pPr>
    </w:p>
    <w:p w:rsidR="003C7CC9" w:rsidRPr="00D42EFF" w:rsidRDefault="003C7CC9" w:rsidP="003C7CC9">
      <w:pPr>
        <w:spacing w:after="0"/>
        <w:jc w:val="center"/>
        <w:rPr>
          <w:color w:val="000000" w:themeColor="text1"/>
          <w:sz w:val="20"/>
          <w:szCs w:val="20"/>
        </w:rPr>
      </w:pPr>
      <w:r w:rsidRPr="00D42EFF">
        <w:rPr>
          <w:rFonts w:ascii="Times New Roman" w:eastAsia="Times New Roman" w:hAnsi="Times New Roman"/>
          <w:b/>
          <w:bCs/>
          <w:color w:val="000000" w:themeColor="text1"/>
          <w:sz w:val="28"/>
          <w:szCs w:val="28"/>
        </w:rPr>
        <w:t>ПЛАН</w:t>
      </w:r>
    </w:p>
    <w:p w:rsidR="003C7CC9" w:rsidRPr="00D42EFF" w:rsidRDefault="003C7CC9" w:rsidP="003C7CC9">
      <w:pPr>
        <w:spacing w:after="0"/>
        <w:jc w:val="center"/>
        <w:rPr>
          <w:color w:val="000000" w:themeColor="text1"/>
          <w:sz w:val="24"/>
          <w:szCs w:val="24"/>
        </w:rPr>
      </w:pPr>
    </w:p>
    <w:p w:rsidR="003C7CC9" w:rsidRPr="00D42EFF" w:rsidRDefault="003C7CC9" w:rsidP="003C7CC9">
      <w:pPr>
        <w:spacing w:after="0"/>
        <w:jc w:val="center"/>
        <w:rPr>
          <w:color w:val="000000" w:themeColor="text1"/>
          <w:sz w:val="20"/>
          <w:szCs w:val="20"/>
        </w:rPr>
      </w:pPr>
      <w:r w:rsidRPr="00D42EFF">
        <w:rPr>
          <w:rFonts w:ascii="Times New Roman" w:eastAsia="Times New Roman" w:hAnsi="Times New Roman"/>
          <w:b/>
          <w:bCs/>
          <w:color w:val="000000" w:themeColor="text1"/>
          <w:sz w:val="28"/>
          <w:szCs w:val="28"/>
        </w:rPr>
        <w:t>ВНЕУРОЧНОЙ ДЕЯТЕЛЬНОСТИ</w:t>
      </w:r>
    </w:p>
    <w:p w:rsidR="003C7CC9" w:rsidRPr="00D42EFF" w:rsidRDefault="003C7CC9" w:rsidP="003C7CC9">
      <w:pPr>
        <w:spacing w:after="0"/>
        <w:jc w:val="center"/>
        <w:rPr>
          <w:color w:val="000000" w:themeColor="text1"/>
          <w:sz w:val="24"/>
          <w:szCs w:val="24"/>
        </w:rPr>
      </w:pPr>
    </w:p>
    <w:p w:rsidR="003C7CC9" w:rsidRPr="00D42EFF" w:rsidRDefault="003C7CC9" w:rsidP="003C7CC9">
      <w:pPr>
        <w:spacing w:after="0"/>
        <w:jc w:val="center"/>
        <w:rPr>
          <w:color w:val="000000" w:themeColor="text1"/>
          <w:sz w:val="20"/>
          <w:szCs w:val="20"/>
        </w:rPr>
      </w:pPr>
      <w:r w:rsidRPr="00D42EFF">
        <w:rPr>
          <w:rFonts w:ascii="Times New Roman" w:eastAsia="Times New Roman" w:hAnsi="Times New Roman"/>
          <w:b/>
          <w:bCs/>
          <w:color w:val="000000" w:themeColor="text1"/>
          <w:sz w:val="28"/>
          <w:szCs w:val="28"/>
        </w:rPr>
        <w:t>на 2023-2024 учебный год</w:t>
      </w:r>
    </w:p>
    <w:p w:rsidR="003C7CC9" w:rsidRPr="00D42EFF" w:rsidRDefault="003C7CC9" w:rsidP="003C7CC9">
      <w:pPr>
        <w:spacing w:after="0"/>
        <w:jc w:val="center"/>
        <w:rPr>
          <w:color w:val="000000" w:themeColor="text1"/>
          <w:sz w:val="24"/>
          <w:szCs w:val="24"/>
        </w:rPr>
      </w:pPr>
    </w:p>
    <w:p w:rsidR="003C7CC9" w:rsidRPr="00D42EFF" w:rsidRDefault="003C7CC9" w:rsidP="003C7CC9">
      <w:pPr>
        <w:spacing w:after="0"/>
        <w:jc w:val="center"/>
        <w:rPr>
          <w:color w:val="000000" w:themeColor="text1"/>
          <w:sz w:val="20"/>
          <w:szCs w:val="20"/>
        </w:rPr>
      </w:pPr>
      <w:bookmarkStart w:id="0" w:name="_Hlk144837949"/>
      <w:r w:rsidRPr="00D42EFF">
        <w:rPr>
          <w:rFonts w:ascii="Times New Roman" w:eastAsia="Times New Roman" w:hAnsi="Times New Roman"/>
          <w:b/>
          <w:bCs/>
          <w:color w:val="000000" w:themeColor="text1"/>
          <w:sz w:val="28"/>
          <w:szCs w:val="28"/>
        </w:rPr>
        <w:t>на уровне начального</w:t>
      </w:r>
      <w:r>
        <w:rPr>
          <w:rFonts w:ascii="Times New Roman" w:eastAsia="Times New Roman" w:hAnsi="Times New Roman"/>
          <w:b/>
          <w:bCs/>
          <w:color w:val="000000" w:themeColor="text1"/>
          <w:sz w:val="28"/>
          <w:szCs w:val="28"/>
        </w:rPr>
        <w:t xml:space="preserve"> </w:t>
      </w:r>
      <w:r w:rsidRPr="00D42EFF">
        <w:rPr>
          <w:rFonts w:ascii="Times New Roman" w:eastAsia="Times New Roman" w:hAnsi="Times New Roman"/>
          <w:b/>
          <w:bCs/>
          <w:color w:val="000000" w:themeColor="text1"/>
          <w:sz w:val="28"/>
          <w:szCs w:val="28"/>
        </w:rPr>
        <w:t>образования</w:t>
      </w:r>
    </w:p>
    <w:p w:rsidR="003C7CC9" w:rsidRPr="00D42EFF" w:rsidRDefault="003C7CC9" w:rsidP="003C7CC9">
      <w:pPr>
        <w:spacing w:after="0"/>
        <w:jc w:val="center"/>
        <w:rPr>
          <w:color w:val="000000" w:themeColor="text1"/>
          <w:sz w:val="24"/>
          <w:szCs w:val="24"/>
        </w:rPr>
      </w:pPr>
    </w:p>
    <w:p w:rsidR="003C7CC9" w:rsidRPr="00D42EFF" w:rsidRDefault="003C7CC9" w:rsidP="003C7CC9">
      <w:pPr>
        <w:spacing w:after="0"/>
        <w:jc w:val="center"/>
        <w:rPr>
          <w:color w:val="000000" w:themeColor="text1"/>
          <w:sz w:val="20"/>
          <w:szCs w:val="20"/>
        </w:rPr>
      </w:pPr>
      <w:r w:rsidRPr="00D42EFF">
        <w:rPr>
          <w:rFonts w:ascii="Times New Roman" w:eastAsia="Times New Roman" w:hAnsi="Times New Roman"/>
          <w:b/>
          <w:bCs/>
          <w:color w:val="000000" w:themeColor="text1"/>
          <w:sz w:val="28"/>
          <w:szCs w:val="28"/>
        </w:rPr>
        <w:t>(приложение к ООП НО</w:t>
      </w:r>
      <w:r>
        <w:rPr>
          <w:rFonts w:ascii="Times New Roman" w:eastAsia="Times New Roman" w:hAnsi="Times New Roman"/>
          <w:b/>
          <w:bCs/>
          <w:color w:val="000000" w:themeColor="text1"/>
          <w:sz w:val="28"/>
          <w:szCs w:val="28"/>
        </w:rPr>
        <w:t>О</w:t>
      </w:r>
      <w:r w:rsidRPr="00D42EFF">
        <w:rPr>
          <w:rFonts w:ascii="Times New Roman" w:eastAsia="Times New Roman" w:hAnsi="Times New Roman"/>
          <w:b/>
          <w:bCs/>
          <w:color w:val="000000" w:themeColor="text1"/>
          <w:sz w:val="28"/>
          <w:szCs w:val="28"/>
        </w:rPr>
        <w:t>)</w:t>
      </w:r>
    </w:p>
    <w:p w:rsidR="003C7CC9" w:rsidRPr="00D42EFF" w:rsidRDefault="003C7CC9" w:rsidP="003C7CC9">
      <w:pPr>
        <w:spacing w:after="0"/>
        <w:jc w:val="center"/>
        <w:rPr>
          <w:color w:val="000000" w:themeColor="text1"/>
          <w:sz w:val="24"/>
          <w:szCs w:val="24"/>
        </w:rPr>
      </w:pPr>
    </w:p>
    <w:bookmarkEnd w:id="0"/>
    <w:p w:rsidR="003C7CC9" w:rsidRPr="00D42EFF" w:rsidRDefault="003C7CC9" w:rsidP="003C7CC9">
      <w:pPr>
        <w:spacing w:after="0"/>
        <w:jc w:val="center"/>
        <w:rPr>
          <w:color w:val="000000" w:themeColor="text1"/>
          <w:sz w:val="24"/>
          <w:szCs w:val="24"/>
        </w:rPr>
      </w:pPr>
    </w:p>
    <w:p w:rsidR="003C7CC9" w:rsidRPr="00D42EFF" w:rsidRDefault="003C7CC9" w:rsidP="003C7CC9">
      <w:pPr>
        <w:shd w:val="clear" w:color="auto" w:fill="FFFFFF"/>
        <w:spacing w:after="0"/>
        <w:jc w:val="both"/>
        <w:rPr>
          <w:rFonts w:ascii="Times New Roman" w:hAnsi="Times New Roman"/>
          <w:b/>
          <w:bCs/>
          <w:color w:val="000000" w:themeColor="text1"/>
          <w:sz w:val="36"/>
          <w:szCs w:val="36"/>
        </w:rPr>
      </w:pPr>
    </w:p>
    <w:p w:rsidR="003C7CC9" w:rsidRPr="00D42EFF" w:rsidRDefault="003C7CC9" w:rsidP="003C7CC9">
      <w:pPr>
        <w:shd w:val="clear" w:color="auto" w:fill="FFFFFF"/>
        <w:spacing w:after="0"/>
        <w:jc w:val="both"/>
        <w:rPr>
          <w:rFonts w:ascii="Times New Roman" w:hAnsi="Times New Roman"/>
          <w:b/>
          <w:bCs/>
          <w:color w:val="000000" w:themeColor="text1"/>
          <w:sz w:val="36"/>
          <w:szCs w:val="36"/>
        </w:rPr>
      </w:pPr>
    </w:p>
    <w:p w:rsidR="000F7A0B" w:rsidRDefault="000F7A0B" w:rsidP="004302F0">
      <w:pPr>
        <w:pStyle w:val="3"/>
      </w:pPr>
    </w:p>
    <w:p w:rsidR="000F7A0B" w:rsidRDefault="000F7A0B" w:rsidP="004302F0">
      <w:pPr>
        <w:pStyle w:val="3"/>
      </w:pPr>
    </w:p>
    <w:p w:rsidR="000F7A0B" w:rsidRDefault="000F7A0B" w:rsidP="004302F0">
      <w:pPr>
        <w:pStyle w:val="3"/>
      </w:pPr>
    </w:p>
    <w:p w:rsidR="000F7A0B" w:rsidRDefault="000F7A0B" w:rsidP="004302F0">
      <w:pPr>
        <w:pStyle w:val="3"/>
      </w:pPr>
    </w:p>
    <w:p w:rsidR="003C7CC9" w:rsidRDefault="003C7CC9" w:rsidP="004302F0">
      <w:pPr>
        <w:widowControl/>
        <w:spacing w:after="0" w:line="360" w:lineRule="auto"/>
        <w:ind w:firstLine="709"/>
        <w:jc w:val="both"/>
        <w:rPr>
          <w:rFonts w:ascii="Times New Roman" w:eastAsia="SchoolBookSanPin" w:hAnsi="Times New Roman"/>
          <w:sz w:val="28"/>
          <w:szCs w:val="28"/>
        </w:rPr>
      </w:pPr>
    </w:p>
    <w:p w:rsidR="003C7CC9" w:rsidRDefault="003C7CC9" w:rsidP="004302F0">
      <w:pPr>
        <w:widowControl/>
        <w:spacing w:after="0" w:line="360" w:lineRule="auto"/>
        <w:ind w:firstLine="709"/>
        <w:jc w:val="both"/>
        <w:rPr>
          <w:rFonts w:ascii="Times New Roman" w:eastAsia="SchoolBookSanPin" w:hAnsi="Times New Roman"/>
          <w:sz w:val="28"/>
          <w:szCs w:val="28"/>
        </w:rPr>
      </w:pPr>
    </w:p>
    <w:p w:rsidR="003C7CC9" w:rsidRDefault="003C7CC9" w:rsidP="004302F0">
      <w:pPr>
        <w:widowControl/>
        <w:spacing w:after="0" w:line="360" w:lineRule="auto"/>
        <w:ind w:firstLine="709"/>
        <w:jc w:val="both"/>
        <w:rPr>
          <w:rFonts w:ascii="Times New Roman" w:eastAsia="SchoolBookSanPin" w:hAnsi="Times New Roman"/>
          <w:sz w:val="28"/>
          <w:szCs w:val="28"/>
        </w:rPr>
      </w:pPr>
    </w:p>
    <w:p w:rsidR="003C7CC9" w:rsidRDefault="003C7CC9" w:rsidP="004302F0">
      <w:pPr>
        <w:widowControl/>
        <w:spacing w:after="0" w:line="360" w:lineRule="auto"/>
        <w:ind w:firstLine="709"/>
        <w:jc w:val="both"/>
        <w:rPr>
          <w:rFonts w:ascii="Times New Roman" w:eastAsia="SchoolBookSanPin" w:hAnsi="Times New Roman"/>
          <w:sz w:val="28"/>
          <w:szCs w:val="28"/>
        </w:rPr>
      </w:pPr>
    </w:p>
    <w:p w:rsidR="003C7CC9" w:rsidRDefault="003C7CC9" w:rsidP="004302F0">
      <w:pPr>
        <w:widowControl/>
        <w:spacing w:after="0" w:line="360" w:lineRule="auto"/>
        <w:ind w:firstLine="709"/>
        <w:jc w:val="both"/>
        <w:rPr>
          <w:rFonts w:ascii="Times New Roman" w:eastAsia="SchoolBookSanPin" w:hAnsi="Times New Roman"/>
          <w:sz w:val="28"/>
          <w:szCs w:val="28"/>
        </w:rPr>
      </w:pPr>
    </w:p>
    <w:p w:rsidR="004302F0" w:rsidRPr="001C7077" w:rsidRDefault="004302F0" w:rsidP="004302F0">
      <w:pPr>
        <w:widowControl/>
        <w:spacing w:after="0" w:line="360"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w:t>
      </w:r>
      <w:r>
        <w:rPr>
          <w:rFonts w:ascii="Times New Roman" w:eastAsia="SchoolBookSanPin" w:hAnsi="Times New Roman"/>
          <w:sz w:val="28"/>
          <w:szCs w:val="28"/>
        </w:rPr>
        <w:br/>
      </w:r>
      <w:r w:rsidRPr="00C77D24">
        <w:rPr>
          <w:rFonts w:ascii="Times New Roman" w:eastAsia="SchoolBookSanPin" w:hAnsi="Times New Roman"/>
          <w:sz w:val="28"/>
          <w:szCs w:val="28"/>
        </w:rPr>
        <w:t xml:space="preserve">и познавательных интересов. План внеурочной деятельности формируется образовательной организацией с учетом предоставления права участникам </w:t>
      </w:r>
      <w:r w:rsidRPr="001C7077">
        <w:rPr>
          <w:rFonts w:ascii="Times New Roman" w:eastAsia="SchoolBookSanPin" w:hAnsi="Times New Roman"/>
          <w:sz w:val="28"/>
          <w:szCs w:val="28"/>
        </w:rPr>
        <w:t>образовательных отношений выбора направления и содержания учебных курсов.</w:t>
      </w:r>
    </w:p>
    <w:p w:rsidR="004302F0" w:rsidRPr="00686CEE" w:rsidRDefault="004302F0" w:rsidP="004302F0">
      <w:pPr>
        <w:spacing w:after="0" w:line="360" w:lineRule="auto"/>
        <w:ind w:firstLine="709"/>
        <w:jc w:val="both"/>
        <w:rPr>
          <w:rFonts w:ascii="Times New Roman" w:eastAsia="SchoolBookSanPin" w:hAnsi="Times New Roman"/>
          <w:sz w:val="28"/>
          <w:szCs w:val="28"/>
        </w:rPr>
      </w:pPr>
      <w:r w:rsidRPr="00686CEE">
        <w:rPr>
          <w:rFonts w:ascii="Times New Roman" w:eastAsia="SchoolBookSanPin" w:hAnsi="Times New Roman"/>
          <w:sz w:val="28"/>
          <w:szCs w:val="28"/>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в МКОУ «Молотычёвская основная общеобразовательная школа».</w:t>
      </w:r>
    </w:p>
    <w:p w:rsidR="004302F0" w:rsidRPr="00686CEE" w:rsidRDefault="004302F0" w:rsidP="004302F0">
      <w:pPr>
        <w:spacing w:after="0" w:line="360" w:lineRule="auto"/>
        <w:ind w:firstLine="709"/>
        <w:jc w:val="both"/>
        <w:rPr>
          <w:rFonts w:ascii="Times New Roman" w:eastAsia="SchoolBookSanPin" w:hAnsi="Times New Roman"/>
          <w:sz w:val="28"/>
          <w:szCs w:val="28"/>
        </w:rPr>
      </w:pPr>
      <w:r w:rsidRPr="00686CEE">
        <w:rPr>
          <w:rFonts w:ascii="Times New Roman" w:eastAsia="SchoolBookSanPin" w:hAnsi="Times New Roman"/>
          <w:sz w:val="28"/>
          <w:szCs w:val="28"/>
        </w:rPr>
        <w:t xml:space="preserve">Внеурочная деятельность в МКОУ «Молотычёвская основная общеобразовательная школа»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w:t>
      </w:r>
      <w:proofErr w:type="gramStart"/>
      <w:r w:rsidRPr="00686CEE">
        <w:rPr>
          <w:rFonts w:ascii="Times New Roman" w:eastAsia="SchoolBookSanPin" w:hAnsi="Times New Roman"/>
          <w:sz w:val="28"/>
          <w:szCs w:val="28"/>
        </w:rPr>
        <w:t>другое</w:t>
      </w:r>
      <w:proofErr w:type="gramEnd"/>
      <w:r w:rsidRPr="00686CEE">
        <w:rPr>
          <w:rFonts w:ascii="Times New Roman" w:eastAsia="SchoolBookSanPin" w:hAnsi="Times New Roman"/>
          <w:sz w:val="28"/>
          <w:szCs w:val="28"/>
        </w:rPr>
        <w:t>.</w:t>
      </w:r>
    </w:p>
    <w:p w:rsidR="004302F0" w:rsidRPr="00686CEE" w:rsidRDefault="004302F0" w:rsidP="004302F0">
      <w:pPr>
        <w:spacing w:after="0" w:line="360" w:lineRule="auto"/>
        <w:ind w:firstLine="709"/>
        <w:jc w:val="both"/>
        <w:rPr>
          <w:rFonts w:ascii="Times New Roman" w:eastAsia="SchoolBookSanPin" w:hAnsi="Times New Roman"/>
          <w:sz w:val="28"/>
          <w:szCs w:val="28"/>
        </w:rPr>
      </w:pPr>
      <w:r w:rsidRPr="00686CEE">
        <w:rPr>
          <w:rFonts w:ascii="Times New Roman" w:eastAsia="SchoolBookSanPin" w:hAnsi="Times New Roman"/>
          <w:sz w:val="28"/>
          <w:szCs w:val="28"/>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r w:rsidRPr="00686CEE">
        <w:rPr>
          <w:rFonts w:ascii="Times New Roman" w:eastAsia="SchoolBookSanPin" w:hAnsi="Times New Roman"/>
          <w:sz w:val="28"/>
          <w:szCs w:val="28"/>
        </w:rPr>
        <w:br/>
      </w:r>
      <w:r w:rsidRPr="00686CEE">
        <w:rPr>
          <w:rFonts w:ascii="Times New Roman" w:eastAsia="SchoolBookSanPin" w:hAnsi="Times New Roman"/>
          <w:b/>
          <w:sz w:val="28"/>
          <w:szCs w:val="28"/>
        </w:rPr>
        <w:t>Основными задачами</w:t>
      </w:r>
      <w:r w:rsidRPr="00686CEE">
        <w:rPr>
          <w:rFonts w:ascii="Times New Roman" w:eastAsia="SchoolBookSanPin" w:hAnsi="Times New Roman"/>
          <w:sz w:val="28"/>
          <w:szCs w:val="28"/>
        </w:rPr>
        <w:t xml:space="preserve"> организации внеурочной деятельности являются:</w:t>
      </w:r>
    </w:p>
    <w:p w:rsidR="004302F0" w:rsidRPr="00686CEE" w:rsidRDefault="004302F0" w:rsidP="004302F0">
      <w:pPr>
        <w:spacing w:after="0" w:line="360" w:lineRule="auto"/>
        <w:ind w:firstLine="709"/>
        <w:jc w:val="both"/>
        <w:rPr>
          <w:rFonts w:ascii="Times New Roman" w:eastAsia="SchoolBookSanPin" w:hAnsi="Times New Roman"/>
          <w:sz w:val="28"/>
          <w:szCs w:val="28"/>
        </w:rPr>
      </w:pPr>
      <w:r w:rsidRPr="00686CEE">
        <w:rPr>
          <w:rFonts w:ascii="Times New Roman" w:eastAsia="SchoolBookSanPin" w:hAnsi="Times New Roman"/>
          <w:sz w:val="28"/>
          <w:szCs w:val="28"/>
        </w:rPr>
        <w:t>поддержка учебной деятельности обучающихся в достижении планируемых результатов освоения программы начального общего образования;</w:t>
      </w:r>
    </w:p>
    <w:p w:rsidR="004302F0" w:rsidRPr="00686CEE" w:rsidRDefault="004302F0" w:rsidP="004302F0">
      <w:pPr>
        <w:spacing w:after="0" w:line="360" w:lineRule="auto"/>
        <w:ind w:firstLine="709"/>
        <w:jc w:val="both"/>
        <w:rPr>
          <w:rFonts w:ascii="Times New Roman" w:eastAsia="SchoolBookSanPin" w:hAnsi="Times New Roman"/>
          <w:sz w:val="28"/>
          <w:szCs w:val="28"/>
        </w:rPr>
      </w:pPr>
      <w:r w:rsidRPr="00686CEE">
        <w:rPr>
          <w:rFonts w:ascii="Times New Roman" w:eastAsia="SchoolBookSanPin" w:hAnsi="Times New Roman"/>
          <w:sz w:val="28"/>
          <w:szCs w:val="28"/>
        </w:rPr>
        <w:t>совершенствование навыков общения со сверстниками и коммуникативных умений в разновозрастной школьной среде;</w:t>
      </w:r>
    </w:p>
    <w:p w:rsidR="004302F0" w:rsidRPr="00686CEE" w:rsidRDefault="004302F0" w:rsidP="004302F0">
      <w:pPr>
        <w:spacing w:after="0" w:line="360" w:lineRule="auto"/>
        <w:ind w:firstLine="709"/>
        <w:jc w:val="both"/>
        <w:rPr>
          <w:rFonts w:ascii="Times New Roman" w:eastAsia="SchoolBookSanPin" w:hAnsi="Times New Roman"/>
          <w:sz w:val="28"/>
          <w:szCs w:val="28"/>
        </w:rPr>
      </w:pPr>
      <w:r w:rsidRPr="00686CEE">
        <w:rPr>
          <w:rFonts w:ascii="Times New Roman" w:eastAsia="SchoolBookSanPin" w:hAnsi="Times New Roman"/>
          <w:sz w:val="28"/>
          <w:szCs w:val="28"/>
        </w:rPr>
        <w:lastRenderedPageBreak/>
        <w:t>формирование навыков организации своей жизнедеятельности с учетом правил безопасного образа жизни;</w:t>
      </w:r>
    </w:p>
    <w:p w:rsidR="004302F0" w:rsidRPr="00686CEE" w:rsidRDefault="004302F0" w:rsidP="004302F0">
      <w:pPr>
        <w:spacing w:after="0" w:line="360" w:lineRule="auto"/>
        <w:ind w:firstLine="709"/>
        <w:jc w:val="both"/>
        <w:rPr>
          <w:rFonts w:ascii="Times New Roman" w:eastAsia="SchoolBookSanPin" w:hAnsi="Times New Roman"/>
          <w:sz w:val="28"/>
          <w:szCs w:val="28"/>
        </w:rPr>
      </w:pPr>
      <w:r w:rsidRPr="00686CEE">
        <w:rPr>
          <w:rFonts w:ascii="Times New Roman" w:eastAsia="SchoolBookSanPin" w:hAnsi="Times New Roman"/>
          <w:sz w:val="28"/>
          <w:szCs w:val="28"/>
        </w:rPr>
        <w:t xml:space="preserve">повышение общей культуры обучающихся, углубление их интереса </w:t>
      </w:r>
      <w:r w:rsidRPr="00686CEE">
        <w:rPr>
          <w:rFonts w:ascii="Times New Roman" w:eastAsia="SchoolBookSanPin" w:hAnsi="Times New Roman"/>
          <w:sz w:val="28"/>
          <w:szCs w:val="28"/>
        </w:rPr>
        <w:br/>
        <w:t>к познавательной и проектно-исследовательской деятельности с учетом возрастных и индивидуальных особенностей участников;</w:t>
      </w:r>
    </w:p>
    <w:p w:rsidR="004302F0" w:rsidRPr="00686CEE" w:rsidRDefault="004302F0" w:rsidP="004302F0">
      <w:pPr>
        <w:spacing w:after="0" w:line="360" w:lineRule="auto"/>
        <w:ind w:firstLine="709"/>
        <w:jc w:val="both"/>
        <w:rPr>
          <w:rFonts w:ascii="Times New Roman" w:eastAsia="SchoolBookSanPin" w:hAnsi="Times New Roman"/>
          <w:sz w:val="28"/>
          <w:szCs w:val="28"/>
        </w:rPr>
      </w:pPr>
      <w:r w:rsidRPr="00686CEE">
        <w:rPr>
          <w:rFonts w:ascii="Times New Roman" w:eastAsia="SchoolBookSanPin" w:hAnsi="Times New Roman"/>
          <w:sz w:val="28"/>
          <w:szCs w:val="28"/>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4302F0" w:rsidRPr="00686CEE" w:rsidRDefault="004302F0" w:rsidP="004302F0">
      <w:pPr>
        <w:spacing w:after="0" w:line="360" w:lineRule="auto"/>
        <w:ind w:firstLine="709"/>
        <w:jc w:val="both"/>
        <w:rPr>
          <w:rFonts w:ascii="Times New Roman" w:eastAsia="SchoolBookSanPin" w:hAnsi="Times New Roman"/>
          <w:sz w:val="28"/>
          <w:szCs w:val="28"/>
        </w:rPr>
      </w:pPr>
      <w:r w:rsidRPr="00686CEE">
        <w:rPr>
          <w:rFonts w:ascii="Times New Roman" w:eastAsia="SchoolBookSanPin" w:hAnsi="Times New Roman"/>
          <w:sz w:val="28"/>
          <w:szCs w:val="28"/>
        </w:rPr>
        <w:t>поддержка детских объединений, формирование умений ученического самоуправления;</w:t>
      </w:r>
    </w:p>
    <w:p w:rsidR="004302F0" w:rsidRPr="00686CEE" w:rsidRDefault="004302F0" w:rsidP="004302F0">
      <w:pPr>
        <w:spacing w:after="0" w:line="360" w:lineRule="auto"/>
        <w:ind w:firstLine="709"/>
        <w:jc w:val="both"/>
        <w:rPr>
          <w:rFonts w:ascii="Times New Roman" w:eastAsia="SchoolBookSanPin" w:hAnsi="Times New Roman"/>
          <w:sz w:val="28"/>
          <w:szCs w:val="28"/>
        </w:rPr>
      </w:pPr>
      <w:r w:rsidRPr="00686CEE">
        <w:rPr>
          <w:rFonts w:ascii="Times New Roman" w:eastAsia="SchoolBookSanPin" w:hAnsi="Times New Roman"/>
          <w:sz w:val="28"/>
          <w:szCs w:val="28"/>
        </w:rPr>
        <w:t>формирование культуры поведения в информационной среде.</w:t>
      </w:r>
    </w:p>
    <w:p w:rsidR="004302F0" w:rsidRPr="00686CEE" w:rsidRDefault="004302F0" w:rsidP="004302F0">
      <w:pPr>
        <w:spacing w:after="0" w:line="360" w:lineRule="auto"/>
        <w:ind w:firstLine="709"/>
        <w:jc w:val="both"/>
        <w:rPr>
          <w:rFonts w:ascii="Times New Roman" w:eastAsia="SchoolBookSanPin" w:hAnsi="Times New Roman"/>
          <w:sz w:val="28"/>
          <w:szCs w:val="28"/>
        </w:rPr>
      </w:pPr>
      <w:r w:rsidRPr="00686CEE">
        <w:rPr>
          <w:rFonts w:ascii="Times New Roman" w:eastAsia="SchoolBookSanPin" w:hAnsi="Times New Roman"/>
          <w:sz w:val="28"/>
          <w:szCs w:val="28"/>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w:t>
      </w:r>
      <w:r w:rsidRPr="00686CEE">
        <w:rPr>
          <w:rFonts w:ascii="Times New Roman" w:eastAsia="SchoolBookSanPin" w:hAnsi="Times New Roman"/>
          <w:sz w:val="28"/>
          <w:szCs w:val="28"/>
        </w:rPr>
        <w:br/>
        <w:t xml:space="preserve">их практико-ориентированные характеристики. </w:t>
      </w:r>
      <w:r w:rsidRPr="00686CEE">
        <w:rPr>
          <w:rFonts w:ascii="Times New Roman" w:eastAsia="SchoolBookSanPin" w:hAnsi="Times New Roman"/>
          <w:sz w:val="28"/>
          <w:szCs w:val="28"/>
        </w:rPr>
        <w:br/>
        <w:t>При выборе направлений и отборе содержания обучения МКОУ «Молотычёвская основная общеобразовательная школа» учитывает:</w:t>
      </w:r>
    </w:p>
    <w:p w:rsidR="004302F0" w:rsidRPr="00686CEE" w:rsidRDefault="004302F0" w:rsidP="004302F0">
      <w:pPr>
        <w:spacing w:after="0" w:line="360" w:lineRule="auto"/>
        <w:ind w:firstLine="709"/>
        <w:jc w:val="both"/>
        <w:rPr>
          <w:rFonts w:ascii="Times New Roman" w:eastAsia="SchoolBookSanPin" w:hAnsi="Times New Roman"/>
          <w:sz w:val="28"/>
          <w:szCs w:val="28"/>
        </w:rPr>
      </w:pPr>
      <w:r w:rsidRPr="00686CEE">
        <w:rPr>
          <w:rFonts w:ascii="Times New Roman" w:eastAsia="SchoolBookSanPin" w:hAnsi="Times New Roman"/>
          <w:sz w:val="28"/>
          <w:szCs w:val="28"/>
        </w:rPr>
        <w:t>особенности образовательной организации (условия функционирования, тип школы, особенности контингента, кадровый состав);</w:t>
      </w:r>
    </w:p>
    <w:p w:rsidR="004302F0" w:rsidRPr="00686CEE" w:rsidRDefault="004302F0" w:rsidP="004302F0">
      <w:pPr>
        <w:spacing w:after="0" w:line="360" w:lineRule="auto"/>
        <w:ind w:firstLine="709"/>
        <w:jc w:val="both"/>
        <w:rPr>
          <w:rFonts w:ascii="Times New Roman" w:eastAsia="SchoolBookSanPin" w:hAnsi="Times New Roman"/>
          <w:sz w:val="28"/>
          <w:szCs w:val="28"/>
        </w:rPr>
      </w:pPr>
      <w:r w:rsidRPr="00686CEE">
        <w:rPr>
          <w:rFonts w:ascii="Times New Roman" w:eastAsia="SchoolBookSanPin" w:hAnsi="Times New Roman"/>
          <w:sz w:val="28"/>
          <w:szCs w:val="28"/>
        </w:rPr>
        <w:t>результаты диагностики успеваемости и уровня развития обучающихся, проблемы и трудности их учебной деятельности;</w:t>
      </w:r>
    </w:p>
    <w:p w:rsidR="004302F0" w:rsidRPr="00686CEE" w:rsidRDefault="004302F0" w:rsidP="004302F0">
      <w:pPr>
        <w:spacing w:after="0" w:line="360" w:lineRule="auto"/>
        <w:ind w:firstLine="709"/>
        <w:jc w:val="both"/>
        <w:rPr>
          <w:rFonts w:ascii="Times New Roman" w:eastAsia="SchoolBookSanPin" w:hAnsi="Times New Roman"/>
          <w:sz w:val="28"/>
          <w:szCs w:val="28"/>
        </w:rPr>
      </w:pPr>
      <w:r w:rsidRPr="00686CEE">
        <w:rPr>
          <w:rFonts w:ascii="Times New Roman" w:eastAsia="SchoolBookSanPin" w:hAnsi="Times New Roman"/>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rsidR="004302F0" w:rsidRPr="00686CEE" w:rsidRDefault="004302F0" w:rsidP="004302F0">
      <w:pPr>
        <w:spacing w:after="0" w:line="360" w:lineRule="auto"/>
        <w:ind w:firstLine="709"/>
        <w:jc w:val="both"/>
        <w:rPr>
          <w:rFonts w:ascii="Times New Roman" w:eastAsia="SchoolBookSanPin" w:hAnsi="Times New Roman"/>
          <w:sz w:val="28"/>
          <w:szCs w:val="28"/>
        </w:rPr>
      </w:pPr>
      <w:r w:rsidRPr="00686CEE">
        <w:rPr>
          <w:rFonts w:ascii="Times New Roman" w:eastAsia="SchoolBookSanPin" w:hAnsi="Times New Roman"/>
          <w:sz w:val="28"/>
          <w:szCs w:val="28"/>
        </w:rPr>
        <w:t>особенности информационно-образовательной среды образовательной организации, национальные и культурные особенности региона.</w:t>
      </w:r>
      <w:r w:rsidRPr="00686CEE">
        <w:rPr>
          <w:rFonts w:ascii="Times New Roman" w:eastAsia="SchoolBookSanPin" w:hAnsi="Times New Roman"/>
          <w:sz w:val="28"/>
          <w:szCs w:val="28"/>
        </w:rPr>
        <w:br/>
        <w:t>Общий объем внеурочной деятельности  не превышает 10 часов в неделю.</w:t>
      </w:r>
    </w:p>
    <w:p w:rsidR="004302F0" w:rsidRPr="00686CEE" w:rsidRDefault="004302F0" w:rsidP="004302F0">
      <w:pPr>
        <w:spacing w:after="0" w:line="360" w:lineRule="auto"/>
        <w:ind w:firstLine="709"/>
        <w:jc w:val="both"/>
        <w:rPr>
          <w:rFonts w:ascii="Times New Roman" w:eastAsia="SchoolBookSanPin" w:hAnsi="Times New Roman"/>
          <w:sz w:val="28"/>
          <w:szCs w:val="28"/>
        </w:rPr>
      </w:pPr>
      <w:r w:rsidRPr="00686CEE">
        <w:rPr>
          <w:rFonts w:ascii="Times New Roman" w:eastAsia="SchoolBookSanPin" w:hAnsi="Times New Roman"/>
          <w:sz w:val="28"/>
          <w:szCs w:val="28"/>
        </w:rPr>
        <w:t xml:space="preserve">Один час в неделю отводится  на внеурочное занятие «Разговоры о </w:t>
      </w:r>
      <w:proofErr w:type="gramStart"/>
      <w:r w:rsidRPr="00686CEE">
        <w:rPr>
          <w:rFonts w:ascii="Times New Roman" w:eastAsia="SchoolBookSanPin" w:hAnsi="Times New Roman"/>
          <w:sz w:val="28"/>
          <w:szCs w:val="28"/>
        </w:rPr>
        <w:t>важном</w:t>
      </w:r>
      <w:proofErr w:type="gramEnd"/>
      <w:r w:rsidRPr="00686CEE">
        <w:rPr>
          <w:rFonts w:ascii="Times New Roman" w:eastAsia="SchoolBookSanPin" w:hAnsi="Times New Roman"/>
          <w:sz w:val="28"/>
          <w:szCs w:val="28"/>
        </w:rPr>
        <w:t>».</w:t>
      </w:r>
    </w:p>
    <w:p w:rsidR="004302F0" w:rsidRPr="00686CEE" w:rsidRDefault="004302F0" w:rsidP="004302F0">
      <w:pPr>
        <w:spacing w:after="0" w:line="360" w:lineRule="auto"/>
        <w:ind w:firstLine="709"/>
        <w:jc w:val="both"/>
        <w:rPr>
          <w:rFonts w:ascii="Times New Roman" w:eastAsia="SchoolBookSanPin" w:hAnsi="Times New Roman"/>
          <w:sz w:val="28"/>
          <w:szCs w:val="28"/>
        </w:rPr>
      </w:pPr>
      <w:proofErr w:type="gramStart"/>
      <w:r w:rsidRPr="00686CEE">
        <w:rPr>
          <w:rFonts w:ascii="Times New Roman" w:eastAsia="SchoolBookSanPin" w:hAnsi="Times New Roman"/>
          <w:sz w:val="28"/>
          <w:szCs w:val="28"/>
        </w:rPr>
        <w:lastRenderedPageBreak/>
        <w:t xml:space="preserve">Внеурочные занятия «Разговоры о важном» направлены на развитие ценностного отношения обучающихся к своей родине – России, населяющим </w:t>
      </w:r>
      <w:r w:rsidRPr="00686CEE">
        <w:rPr>
          <w:rFonts w:ascii="Times New Roman" w:eastAsia="SchoolBookSanPin" w:hAnsi="Times New Roman"/>
          <w:sz w:val="28"/>
          <w:szCs w:val="28"/>
        </w:rPr>
        <w:br/>
        <w:t>ее людям, ее уникальной истории, богатой природе и великой культуре.</w:t>
      </w:r>
      <w:proofErr w:type="gramEnd"/>
      <w:r w:rsidRPr="00686CEE">
        <w:rPr>
          <w:rFonts w:ascii="Times New Roman" w:eastAsia="SchoolBookSanPin" w:hAnsi="Times New Roman"/>
          <w:sz w:val="28"/>
          <w:szCs w:val="28"/>
        </w:rPr>
        <w:t xml:space="preserve"> </w:t>
      </w:r>
      <w:proofErr w:type="gramStart"/>
      <w:r w:rsidRPr="00686CEE">
        <w:rPr>
          <w:rFonts w:ascii="Times New Roman" w:eastAsia="SchoolBookSanPin" w:hAnsi="Times New Roman"/>
          <w:sz w:val="28"/>
          <w:szCs w:val="28"/>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r w:rsidRPr="00686CEE">
        <w:rPr>
          <w:rFonts w:ascii="Times New Roman" w:eastAsia="SchoolBookSanPin" w:hAnsi="Times New Roman"/>
          <w:sz w:val="28"/>
          <w:szCs w:val="28"/>
        </w:rPr>
        <w:t xml:space="preserve">  </w:t>
      </w:r>
      <w:r w:rsidRPr="00686CEE">
        <w:rPr>
          <w:rFonts w:ascii="Times New Roman" w:eastAsia="SchoolBookSanPin" w:hAnsi="Times New Roman"/>
          <w:sz w:val="28"/>
          <w:szCs w:val="28"/>
        </w:rPr>
        <w:br/>
        <w:t xml:space="preserve">Основной формат внеурочных занятий «Разговоры о </w:t>
      </w:r>
      <w:proofErr w:type="gramStart"/>
      <w:r w:rsidRPr="00686CEE">
        <w:rPr>
          <w:rFonts w:ascii="Times New Roman" w:eastAsia="SchoolBookSanPin" w:hAnsi="Times New Roman"/>
          <w:sz w:val="28"/>
          <w:szCs w:val="28"/>
        </w:rPr>
        <w:t>важном</w:t>
      </w:r>
      <w:proofErr w:type="gramEnd"/>
      <w:r w:rsidRPr="00686CEE">
        <w:rPr>
          <w:rFonts w:ascii="Times New Roman" w:eastAsia="SchoolBookSanPin" w:hAnsi="Times New Roman"/>
          <w:sz w:val="28"/>
          <w:szCs w:val="28"/>
        </w:rPr>
        <w:t xml:space="preserve">» – разговор и (или) беседа с обучающимися. Основные темы занятий связаны </w:t>
      </w:r>
      <w:r w:rsidRPr="00686CEE">
        <w:rPr>
          <w:rFonts w:ascii="Times New Roman" w:eastAsia="SchoolBookSanPin" w:hAnsi="Times New Roman"/>
          <w:sz w:val="28"/>
          <w:szCs w:val="28"/>
        </w:rPr>
        <w:br/>
        <w:t xml:space="preserve">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w:t>
      </w:r>
      <w:r w:rsidRPr="00686CEE">
        <w:rPr>
          <w:rFonts w:ascii="Times New Roman" w:eastAsia="SchoolBookSanPin" w:hAnsi="Times New Roman"/>
          <w:sz w:val="28"/>
          <w:szCs w:val="28"/>
        </w:rPr>
        <w:br/>
        <w:t xml:space="preserve">и повседневной культуре поведения, доброжелательным отношением </w:t>
      </w:r>
      <w:r w:rsidRPr="00686CEE">
        <w:rPr>
          <w:rFonts w:ascii="Times New Roman" w:eastAsia="SchoolBookSanPin" w:hAnsi="Times New Roman"/>
          <w:sz w:val="28"/>
          <w:szCs w:val="28"/>
        </w:rPr>
        <w:br/>
        <w:t>к окружающим и ответственным отношением к собственным поступкам</w:t>
      </w:r>
    </w:p>
    <w:p w:rsidR="004302F0" w:rsidRPr="00686CEE" w:rsidRDefault="004302F0" w:rsidP="004302F0">
      <w:pPr>
        <w:spacing w:after="0" w:line="360" w:lineRule="auto"/>
        <w:ind w:firstLine="709"/>
        <w:jc w:val="both"/>
        <w:rPr>
          <w:rFonts w:ascii="Times New Roman" w:eastAsia="SchoolBookSanPin" w:hAnsi="Times New Roman"/>
          <w:b/>
          <w:sz w:val="28"/>
          <w:szCs w:val="28"/>
        </w:rPr>
      </w:pPr>
      <w:r w:rsidRPr="00686CEE">
        <w:rPr>
          <w:rFonts w:ascii="Times New Roman" w:eastAsia="SchoolBookSanPin" w:hAnsi="Times New Roman"/>
          <w:sz w:val="28"/>
          <w:szCs w:val="28"/>
        </w:rPr>
        <w:t xml:space="preserve">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  в МКОУ «Молотычёвская основная общеобразовательная школа» реализуются следующие </w:t>
      </w:r>
      <w:r w:rsidRPr="00686CEE">
        <w:rPr>
          <w:rFonts w:ascii="Times New Roman" w:eastAsia="SchoolBookSanPin" w:hAnsi="Times New Roman"/>
          <w:b/>
          <w:sz w:val="28"/>
          <w:szCs w:val="28"/>
        </w:rPr>
        <w:t>направления внеурочной деятельности.</w:t>
      </w:r>
    </w:p>
    <w:p w:rsidR="004302F0" w:rsidRPr="00686CEE" w:rsidRDefault="004302F0" w:rsidP="004302F0">
      <w:pPr>
        <w:spacing w:after="0" w:line="360" w:lineRule="auto"/>
        <w:ind w:firstLine="709"/>
        <w:jc w:val="both"/>
        <w:rPr>
          <w:rFonts w:ascii="Times New Roman" w:eastAsia="SchoolBookSanPin" w:hAnsi="Times New Roman"/>
          <w:sz w:val="28"/>
          <w:szCs w:val="28"/>
        </w:rPr>
      </w:pPr>
      <w:r w:rsidRPr="00686CEE">
        <w:rPr>
          <w:rFonts w:ascii="Times New Roman" w:eastAsia="SchoolBookSanPin" w:hAnsi="Times New Roman"/>
          <w:sz w:val="28"/>
          <w:szCs w:val="28"/>
        </w:rPr>
        <w:t>1. </w:t>
      </w:r>
      <w:r w:rsidRPr="00686CEE">
        <w:rPr>
          <w:rFonts w:ascii="Times New Roman" w:eastAsia="SchoolBookSanPin" w:hAnsi="Times New Roman"/>
          <w:bCs/>
          <w:sz w:val="28"/>
          <w:szCs w:val="28"/>
        </w:rPr>
        <w:t xml:space="preserve">Спортивно-оздоровительная деятельность </w:t>
      </w:r>
      <w:r w:rsidRPr="00686CEE">
        <w:rPr>
          <w:rFonts w:ascii="Times New Roman" w:eastAsia="SchoolBookSanPin" w:hAnsi="Times New Roman"/>
          <w:sz w:val="28"/>
          <w:szCs w:val="28"/>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4302F0" w:rsidRPr="00686CEE" w:rsidRDefault="004302F0" w:rsidP="004302F0">
      <w:pPr>
        <w:spacing w:after="0" w:line="360" w:lineRule="auto"/>
        <w:ind w:firstLine="709"/>
        <w:jc w:val="both"/>
        <w:rPr>
          <w:rFonts w:ascii="Times New Roman" w:eastAsia="SchoolBookSanPin" w:hAnsi="Times New Roman"/>
          <w:sz w:val="28"/>
          <w:szCs w:val="28"/>
        </w:rPr>
      </w:pPr>
      <w:r w:rsidRPr="00686CEE">
        <w:rPr>
          <w:rFonts w:ascii="Times New Roman" w:eastAsia="SchoolBookSanPin" w:hAnsi="Times New Roman"/>
          <w:sz w:val="28"/>
          <w:szCs w:val="28"/>
        </w:rPr>
        <w:t>2. </w:t>
      </w:r>
      <w:r w:rsidRPr="00686CEE">
        <w:rPr>
          <w:rFonts w:ascii="Times New Roman" w:eastAsia="SchoolBookSanPin" w:hAnsi="Times New Roman"/>
          <w:bCs/>
          <w:sz w:val="28"/>
          <w:szCs w:val="28"/>
        </w:rPr>
        <w:t xml:space="preserve">Проектно-исследовательская деятельность </w:t>
      </w:r>
      <w:r w:rsidRPr="00686CEE">
        <w:rPr>
          <w:rFonts w:ascii="Times New Roman" w:eastAsia="SchoolBookSanPin" w:hAnsi="Times New Roman"/>
          <w:sz w:val="28"/>
          <w:szCs w:val="28"/>
        </w:rPr>
        <w:t xml:space="preserve">организуется </w:t>
      </w:r>
      <w:r w:rsidRPr="00686CEE">
        <w:rPr>
          <w:rFonts w:ascii="Times New Roman" w:eastAsia="SchoolBookSanPin" w:hAnsi="Times New Roman"/>
          <w:sz w:val="28"/>
          <w:szCs w:val="28"/>
        </w:rPr>
        <w:br/>
        <w:t>как углубленное изучение учебных предметов в процессе совместной деятельности по выполнению проектов.</w:t>
      </w:r>
    </w:p>
    <w:p w:rsidR="004302F0" w:rsidRPr="00686CEE" w:rsidRDefault="004302F0" w:rsidP="004302F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686CEE">
        <w:rPr>
          <w:rFonts w:ascii="Times New Roman" w:eastAsia="SchoolBookSanPin" w:hAnsi="Times New Roman"/>
          <w:sz w:val="28"/>
          <w:szCs w:val="28"/>
        </w:rPr>
        <w:t>. </w:t>
      </w:r>
      <w:r w:rsidRPr="00686CEE">
        <w:rPr>
          <w:rFonts w:ascii="Times New Roman" w:eastAsia="SchoolBookSanPin" w:hAnsi="Times New Roman"/>
          <w:bCs/>
          <w:sz w:val="28"/>
          <w:szCs w:val="28"/>
        </w:rPr>
        <w:t xml:space="preserve">Коммуникативная деятельность </w:t>
      </w:r>
      <w:r w:rsidRPr="00686CEE">
        <w:rPr>
          <w:rFonts w:ascii="Times New Roman" w:eastAsia="SchoolBookSanPin" w:hAnsi="Times New Roman"/>
          <w:sz w:val="28"/>
          <w:szCs w:val="28"/>
        </w:rPr>
        <w:t>направлена на совершенствование функциональной коммуникативной грамотности, культуры диалогического общения и словесного творчества.</w:t>
      </w:r>
    </w:p>
    <w:p w:rsidR="004302F0" w:rsidRPr="00843216" w:rsidRDefault="004302F0" w:rsidP="00B7198C">
      <w:pPr>
        <w:spacing w:after="0" w:line="360" w:lineRule="auto"/>
        <w:ind w:firstLine="709"/>
        <w:jc w:val="both"/>
        <w:rPr>
          <w:rFonts w:ascii="Times New Roman" w:eastAsia="SchoolBookSanPin" w:hAnsi="Times New Roman"/>
          <w:sz w:val="28"/>
          <w:szCs w:val="28"/>
        </w:rPr>
      </w:pPr>
      <w:r w:rsidRPr="00686CEE">
        <w:rPr>
          <w:rFonts w:ascii="Times New Roman" w:eastAsia="SchoolBookSanPin" w:hAnsi="Times New Roman"/>
          <w:sz w:val="28"/>
          <w:szCs w:val="28"/>
        </w:rPr>
        <w:lastRenderedPageBreak/>
        <w:t>4. </w:t>
      </w:r>
      <w:r w:rsidRPr="00686CEE">
        <w:rPr>
          <w:rFonts w:ascii="Times New Roman" w:eastAsia="SchoolBookSanPin" w:hAnsi="Times New Roman"/>
          <w:bCs/>
          <w:sz w:val="28"/>
          <w:szCs w:val="28"/>
        </w:rPr>
        <w:t xml:space="preserve">Художественно-эстетическая творческая деятельность </w:t>
      </w:r>
      <w:r w:rsidRPr="00686CEE">
        <w:rPr>
          <w:rFonts w:ascii="Times New Roman" w:eastAsia="SchoolBookSanPin" w:hAnsi="Times New Roman"/>
          <w:sz w:val="28"/>
          <w:szCs w:val="28"/>
        </w:rPr>
        <w:t xml:space="preserve">организуется </w:t>
      </w:r>
      <w:r w:rsidRPr="00686CEE">
        <w:rPr>
          <w:rFonts w:ascii="Times New Roman" w:eastAsia="SchoolBookSanPin" w:hAnsi="Times New Roman"/>
          <w:sz w:val="28"/>
          <w:szCs w:val="28"/>
        </w:rPr>
        <w:br/>
        <w:t>как система разнообразных творческих мастерских по развитию художественного творчества, способности к импровизаци</w:t>
      </w:r>
      <w:r w:rsidR="00B7198C">
        <w:rPr>
          <w:rFonts w:ascii="Times New Roman" w:eastAsia="SchoolBookSanPin" w:hAnsi="Times New Roman"/>
          <w:sz w:val="28"/>
          <w:szCs w:val="28"/>
        </w:rPr>
        <w:t xml:space="preserve">и, драматизации, выразительному </w:t>
      </w:r>
      <w:r w:rsidRPr="00686CEE">
        <w:rPr>
          <w:rFonts w:ascii="Times New Roman" w:eastAsia="SchoolBookSanPin" w:hAnsi="Times New Roman"/>
          <w:sz w:val="28"/>
          <w:szCs w:val="28"/>
        </w:rPr>
        <w:t xml:space="preserve">чтению, </w:t>
      </w:r>
      <w:r w:rsidRPr="00686CEE">
        <w:rPr>
          <w:rFonts w:ascii="Times New Roman" w:eastAsia="SchoolBookSanPin" w:hAnsi="Times New Roman"/>
          <w:sz w:val="28"/>
          <w:szCs w:val="28"/>
        </w:rPr>
        <w:br/>
        <w:t xml:space="preserve">а также </w:t>
      </w:r>
      <w:r w:rsidRPr="00843216">
        <w:rPr>
          <w:rFonts w:ascii="Times New Roman" w:eastAsia="SchoolBookSanPin" w:hAnsi="Times New Roman"/>
          <w:sz w:val="28"/>
          <w:szCs w:val="28"/>
        </w:rPr>
        <w:t>становлению умений участвовать в театрализованной деятельности.</w:t>
      </w:r>
    </w:p>
    <w:p w:rsidR="00843216" w:rsidRPr="00843216" w:rsidRDefault="00843216" w:rsidP="00B7198C">
      <w:pPr>
        <w:spacing w:after="0" w:line="360" w:lineRule="auto"/>
        <w:jc w:val="both"/>
        <w:rPr>
          <w:rFonts w:ascii="Times New Roman" w:eastAsia="Times New Roman" w:hAnsi="Times New Roman"/>
          <w:b/>
          <w:bCs/>
          <w:color w:val="000000" w:themeColor="text1"/>
          <w:sz w:val="28"/>
          <w:szCs w:val="28"/>
        </w:rPr>
      </w:pPr>
      <w:r w:rsidRPr="00843216">
        <w:rPr>
          <w:rFonts w:ascii="Times New Roman" w:eastAsia="Times New Roman" w:hAnsi="Times New Roman"/>
          <w:b/>
          <w:bCs/>
          <w:color w:val="000000" w:themeColor="text1"/>
          <w:sz w:val="28"/>
          <w:szCs w:val="28"/>
        </w:rPr>
        <w:t xml:space="preserve">Ожидаемые результаты внеурочной деятельности </w:t>
      </w:r>
      <w:proofErr w:type="gramStart"/>
      <w:r w:rsidRPr="00843216">
        <w:rPr>
          <w:rFonts w:ascii="Times New Roman" w:eastAsia="Times New Roman" w:hAnsi="Times New Roman"/>
          <w:b/>
          <w:bCs/>
          <w:color w:val="000000" w:themeColor="text1"/>
          <w:sz w:val="28"/>
          <w:szCs w:val="28"/>
        </w:rPr>
        <w:t>обучающихся</w:t>
      </w:r>
      <w:proofErr w:type="gramEnd"/>
      <w:r w:rsidRPr="00843216">
        <w:rPr>
          <w:rFonts w:ascii="Times New Roman" w:eastAsia="Times New Roman" w:hAnsi="Times New Roman"/>
          <w:b/>
          <w:bCs/>
          <w:color w:val="000000" w:themeColor="text1"/>
          <w:sz w:val="28"/>
          <w:szCs w:val="28"/>
        </w:rPr>
        <w:t>:</w:t>
      </w:r>
    </w:p>
    <w:p w:rsidR="00843216" w:rsidRPr="00843216" w:rsidRDefault="00843216" w:rsidP="00B7198C">
      <w:pPr>
        <w:spacing w:after="0" w:line="360" w:lineRule="auto"/>
        <w:ind w:right="680"/>
        <w:jc w:val="both"/>
        <w:rPr>
          <w:color w:val="000000" w:themeColor="text1"/>
          <w:sz w:val="28"/>
          <w:szCs w:val="28"/>
        </w:rPr>
      </w:pPr>
    </w:p>
    <w:p w:rsidR="00843216" w:rsidRPr="00843216" w:rsidRDefault="00843216" w:rsidP="00B7198C">
      <w:pPr>
        <w:spacing w:after="0" w:line="360" w:lineRule="auto"/>
        <w:ind w:right="-612"/>
        <w:jc w:val="both"/>
        <w:rPr>
          <w:rFonts w:eastAsia="Times New Roman"/>
          <w:color w:val="000000" w:themeColor="text1"/>
          <w:sz w:val="28"/>
          <w:szCs w:val="28"/>
        </w:rPr>
      </w:pPr>
      <w:r w:rsidRPr="00843216">
        <w:rPr>
          <w:rFonts w:ascii="Times New Roman" w:eastAsia="Times New Roman" w:hAnsi="Times New Roman"/>
          <w:b/>
          <w:bCs/>
          <w:color w:val="000000" w:themeColor="text1"/>
          <w:sz w:val="28"/>
          <w:szCs w:val="28"/>
        </w:rPr>
        <w:t>Личностные</w:t>
      </w:r>
      <w:r w:rsidRPr="00843216">
        <w:rPr>
          <w:noProof/>
          <w:color w:val="000000" w:themeColor="text1"/>
          <w:sz w:val="28"/>
          <w:szCs w:val="28"/>
        </w:rPr>
        <w:t xml:space="preserve"> </w:t>
      </w:r>
      <w:r w:rsidRPr="00843216">
        <w:rPr>
          <w:rFonts w:ascii="Times New Roman" w:eastAsia="Times New Roman" w:hAnsi="Times New Roman"/>
          <w:color w:val="000000" w:themeColor="text1"/>
          <w:sz w:val="28"/>
          <w:szCs w:val="28"/>
        </w:rPr>
        <w:t>- готовность и способность к саморазвитию; сформированность мотивации к познанию, ценностно-смысловые установки,</w:t>
      </w:r>
      <w:r w:rsidRPr="00843216">
        <w:rPr>
          <w:rFonts w:eastAsia="Times New Roman"/>
          <w:color w:val="000000" w:themeColor="text1"/>
          <w:sz w:val="28"/>
          <w:szCs w:val="28"/>
        </w:rPr>
        <w:t xml:space="preserve"> </w:t>
      </w:r>
      <w:r w:rsidRPr="00843216">
        <w:rPr>
          <w:rFonts w:ascii="Times New Roman" w:eastAsia="Times New Roman" w:hAnsi="Times New Roman"/>
          <w:color w:val="000000" w:themeColor="text1"/>
          <w:sz w:val="28"/>
          <w:szCs w:val="28"/>
        </w:rPr>
        <w:t>отражающие индивидуально-личностные позиции, социальные компетенции личностных качеств;</w:t>
      </w:r>
      <w:r w:rsidRPr="00843216">
        <w:rPr>
          <w:rFonts w:eastAsia="Times New Roman"/>
          <w:color w:val="000000" w:themeColor="text1"/>
          <w:sz w:val="28"/>
          <w:szCs w:val="28"/>
        </w:rPr>
        <w:t xml:space="preserve"> </w:t>
      </w:r>
      <w:r w:rsidRPr="00843216">
        <w:rPr>
          <w:rFonts w:ascii="Times New Roman" w:eastAsia="Times New Roman" w:hAnsi="Times New Roman"/>
          <w:color w:val="000000" w:themeColor="text1"/>
          <w:sz w:val="28"/>
          <w:szCs w:val="28"/>
        </w:rPr>
        <w:t>сформированность основ гражданской идентичности</w:t>
      </w:r>
    </w:p>
    <w:p w:rsidR="00843216" w:rsidRPr="00843216" w:rsidRDefault="00843216" w:rsidP="00B7198C">
      <w:pPr>
        <w:spacing w:after="0" w:line="360" w:lineRule="auto"/>
        <w:ind w:right="-612"/>
        <w:jc w:val="both"/>
        <w:rPr>
          <w:rFonts w:eastAsia="Times New Roman"/>
          <w:color w:val="000000" w:themeColor="text1"/>
          <w:sz w:val="28"/>
          <w:szCs w:val="28"/>
        </w:rPr>
      </w:pPr>
      <w:r w:rsidRPr="00843216">
        <w:rPr>
          <w:rFonts w:ascii="Times New Roman" w:eastAsia="Times New Roman" w:hAnsi="Times New Roman"/>
          <w:b/>
          <w:bCs/>
          <w:color w:val="000000" w:themeColor="text1"/>
          <w:sz w:val="28"/>
          <w:szCs w:val="28"/>
        </w:rPr>
        <w:t xml:space="preserve">Предметные - </w:t>
      </w:r>
      <w:r w:rsidRPr="00843216">
        <w:rPr>
          <w:rFonts w:ascii="Times New Roman" w:eastAsia="Times New Roman" w:hAnsi="Times New Roman"/>
          <w:color w:val="000000" w:themeColor="text1"/>
          <w:sz w:val="28"/>
          <w:szCs w:val="28"/>
        </w:rPr>
        <w:t>получение нового знания и опыта его применения.</w:t>
      </w:r>
    </w:p>
    <w:p w:rsidR="00843216" w:rsidRPr="00843216" w:rsidRDefault="00843216" w:rsidP="00B7198C">
      <w:pPr>
        <w:spacing w:after="0" w:line="360" w:lineRule="auto"/>
        <w:ind w:right="-612"/>
        <w:jc w:val="both"/>
        <w:rPr>
          <w:rFonts w:eastAsia="Times New Roman"/>
          <w:color w:val="000000" w:themeColor="text1"/>
          <w:sz w:val="28"/>
          <w:szCs w:val="28"/>
        </w:rPr>
      </w:pPr>
      <w:r w:rsidRPr="00843216">
        <w:rPr>
          <w:rFonts w:ascii="Times New Roman" w:eastAsia="Times New Roman" w:hAnsi="Times New Roman"/>
          <w:b/>
          <w:bCs/>
          <w:color w:val="000000" w:themeColor="text1"/>
          <w:sz w:val="28"/>
          <w:szCs w:val="28"/>
        </w:rPr>
        <w:t>Метапредметные</w:t>
      </w:r>
      <w:r w:rsidRPr="00843216">
        <w:rPr>
          <w:color w:val="000000" w:themeColor="text1"/>
          <w:sz w:val="28"/>
          <w:szCs w:val="28"/>
        </w:rPr>
        <w:tab/>
      </w:r>
      <w:r w:rsidRPr="00843216">
        <w:rPr>
          <w:rFonts w:ascii="Times New Roman" w:eastAsia="Times New Roman" w:hAnsi="Times New Roman"/>
          <w:color w:val="000000" w:themeColor="text1"/>
          <w:sz w:val="28"/>
          <w:szCs w:val="28"/>
        </w:rPr>
        <w:t>- освоение универсальных учебных действий;</w:t>
      </w:r>
      <w:r w:rsidRPr="00843216">
        <w:rPr>
          <w:rFonts w:eastAsia="Times New Roman"/>
          <w:color w:val="000000" w:themeColor="text1"/>
          <w:sz w:val="28"/>
          <w:szCs w:val="28"/>
        </w:rPr>
        <w:t xml:space="preserve"> </w:t>
      </w:r>
      <w:r w:rsidRPr="00843216">
        <w:rPr>
          <w:rFonts w:ascii="Times New Roman" w:eastAsia="Times New Roman" w:hAnsi="Times New Roman"/>
          <w:color w:val="000000" w:themeColor="text1"/>
          <w:sz w:val="28"/>
          <w:szCs w:val="28"/>
        </w:rPr>
        <w:t>овладение ключевыми компетенциями</w:t>
      </w:r>
    </w:p>
    <w:p w:rsidR="00843216" w:rsidRPr="00843216" w:rsidRDefault="00843216" w:rsidP="00B7198C">
      <w:pPr>
        <w:spacing w:after="0" w:line="360" w:lineRule="auto"/>
        <w:ind w:right="-612" w:firstLine="709"/>
        <w:jc w:val="both"/>
        <w:rPr>
          <w:color w:val="000000" w:themeColor="text1"/>
          <w:sz w:val="28"/>
          <w:szCs w:val="28"/>
        </w:rPr>
      </w:pPr>
    </w:p>
    <w:p w:rsidR="00843216" w:rsidRPr="00843216" w:rsidRDefault="00843216" w:rsidP="00B7198C">
      <w:pPr>
        <w:spacing w:after="0" w:line="360" w:lineRule="auto"/>
        <w:ind w:right="-612" w:firstLine="709"/>
        <w:jc w:val="both"/>
        <w:rPr>
          <w:color w:val="000000" w:themeColor="text1"/>
          <w:sz w:val="28"/>
          <w:szCs w:val="28"/>
        </w:rPr>
      </w:pPr>
      <w:r w:rsidRPr="00843216">
        <w:rPr>
          <w:rFonts w:ascii="Times New Roman" w:eastAsia="Times New Roman" w:hAnsi="Times New Roman"/>
          <w:b/>
          <w:bCs/>
          <w:color w:val="000000" w:themeColor="text1"/>
          <w:sz w:val="28"/>
          <w:szCs w:val="28"/>
        </w:rPr>
        <w:t>Историческое просвещение, изучение государственных символов Российской Федерации.</w:t>
      </w:r>
    </w:p>
    <w:p w:rsidR="00843216" w:rsidRPr="00843216" w:rsidRDefault="00843216" w:rsidP="00B7198C">
      <w:pPr>
        <w:spacing w:after="0" w:line="360" w:lineRule="auto"/>
        <w:ind w:right="-612" w:firstLine="709"/>
        <w:jc w:val="both"/>
        <w:rPr>
          <w:color w:val="000000" w:themeColor="text1"/>
          <w:sz w:val="28"/>
          <w:szCs w:val="28"/>
        </w:rPr>
      </w:pPr>
      <w:r w:rsidRPr="00843216">
        <w:rPr>
          <w:rFonts w:ascii="Times New Roman" w:eastAsia="Times New Roman" w:hAnsi="Times New Roman"/>
          <w:color w:val="000000" w:themeColor="text1"/>
          <w:sz w:val="28"/>
          <w:szCs w:val="28"/>
        </w:rPr>
        <w:t>Введение в структуру рабочих программ курсов внеурочной деятельности модулей, тематических блоков, направленных на изучение государственных символов Российской Федерации: геральдические вечера, исторические экскурсии, викторины, творческие, исследовательские проекты, просмотр тематических фильмов и др.</w:t>
      </w:r>
    </w:p>
    <w:p w:rsidR="00843216" w:rsidRPr="00843216" w:rsidRDefault="00843216" w:rsidP="00B7198C">
      <w:pPr>
        <w:spacing w:after="0" w:line="360" w:lineRule="auto"/>
        <w:ind w:right="-612" w:firstLine="709"/>
        <w:jc w:val="both"/>
        <w:rPr>
          <w:color w:val="000000" w:themeColor="text1"/>
          <w:sz w:val="28"/>
          <w:szCs w:val="28"/>
        </w:rPr>
      </w:pPr>
      <w:r w:rsidRPr="00843216">
        <w:rPr>
          <w:rFonts w:ascii="Times New Roman" w:eastAsia="Times New Roman" w:hAnsi="Times New Roman"/>
          <w:color w:val="000000" w:themeColor="text1"/>
          <w:sz w:val="28"/>
          <w:szCs w:val="28"/>
        </w:rPr>
        <w:t>Церемония подняти</w:t>
      </w:r>
      <w:proofErr w:type="gramStart"/>
      <w:r w:rsidRPr="00843216">
        <w:rPr>
          <w:rFonts w:ascii="Times New Roman" w:eastAsia="Times New Roman" w:hAnsi="Times New Roman"/>
          <w:color w:val="000000" w:themeColor="text1"/>
          <w:sz w:val="28"/>
          <w:szCs w:val="28"/>
        </w:rPr>
        <w:t>я(</w:t>
      </w:r>
      <w:proofErr w:type="gramEnd"/>
      <w:r w:rsidRPr="00843216">
        <w:rPr>
          <w:rFonts w:ascii="Times New Roman" w:eastAsia="Times New Roman" w:hAnsi="Times New Roman"/>
          <w:color w:val="000000" w:themeColor="text1"/>
          <w:sz w:val="28"/>
          <w:szCs w:val="28"/>
        </w:rPr>
        <w:t>спуска) Государственного флага РФ еженедельная, вынос государственного флага и исполнение государственного Гимна РФ при организации и проведении торжественных мероприятий, финальных этапов соревнований, церемоний награждений, линейки, акций, флешмобов и т. п.</w:t>
      </w:r>
    </w:p>
    <w:p w:rsidR="00843216" w:rsidRPr="00843216" w:rsidRDefault="00843216" w:rsidP="00B7198C">
      <w:pPr>
        <w:spacing w:after="0" w:line="360" w:lineRule="auto"/>
        <w:ind w:right="-612" w:firstLine="709"/>
        <w:jc w:val="both"/>
        <w:rPr>
          <w:color w:val="000000" w:themeColor="text1"/>
          <w:sz w:val="28"/>
          <w:szCs w:val="28"/>
        </w:rPr>
      </w:pPr>
      <w:r w:rsidRPr="00843216">
        <w:rPr>
          <w:rFonts w:ascii="Times New Roman" w:eastAsia="Times New Roman" w:hAnsi="Times New Roman"/>
          <w:color w:val="000000" w:themeColor="text1"/>
          <w:sz w:val="28"/>
          <w:szCs w:val="28"/>
        </w:rPr>
        <w:t xml:space="preserve">Историческое просвещение в рамках еженедельных </w:t>
      </w:r>
      <w:proofErr w:type="gramStart"/>
      <w:r w:rsidRPr="00843216">
        <w:rPr>
          <w:rFonts w:ascii="Times New Roman" w:eastAsia="Times New Roman" w:hAnsi="Times New Roman"/>
          <w:color w:val="000000" w:themeColor="text1"/>
          <w:sz w:val="28"/>
          <w:szCs w:val="28"/>
        </w:rPr>
        <w:t>информационно-просветительский</w:t>
      </w:r>
      <w:proofErr w:type="gramEnd"/>
      <w:r w:rsidRPr="00843216">
        <w:rPr>
          <w:rFonts w:ascii="Times New Roman" w:eastAsia="Times New Roman" w:hAnsi="Times New Roman"/>
          <w:color w:val="000000" w:themeColor="text1"/>
          <w:sz w:val="28"/>
          <w:szCs w:val="28"/>
        </w:rPr>
        <w:t xml:space="preserve"> занятий патриотической, нравственной и экологической направленности «Разговоры о важном».</w:t>
      </w:r>
    </w:p>
    <w:p w:rsidR="00843216" w:rsidRPr="00843216" w:rsidRDefault="00843216" w:rsidP="00B7198C">
      <w:pPr>
        <w:spacing w:after="0" w:line="360" w:lineRule="auto"/>
        <w:ind w:right="-612" w:firstLine="709"/>
        <w:jc w:val="both"/>
        <w:rPr>
          <w:color w:val="000000" w:themeColor="text1"/>
          <w:sz w:val="28"/>
          <w:szCs w:val="28"/>
        </w:rPr>
      </w:pPr>
    </w:p>
    <w:p w:rsidR="00843216" w:rsidRPr="00843216" w:rsidRDefault="00843216" w:rsidP="00843216">
      <w:pPr>
        <w:spacing w:after="0" w:line="240" w:lineRule="auto"/>
        <w:ind w:firstLine="709"/>
        <w:jc w:val="both"/>
        <w:rPr>
          <w:rFonts w:ascii="Times New Roman" w:eastAsia="SchoolBookSanPin" w:hAnsi="Times New Roman"/>
          <w:sz w:val="28"/>
          <w:szCs w:val="28"/>
        </w:rPr>
      </w:pPr>
    </w:p>
    <w:p w:rsidR="004302F0" w:rsidRPr="00686CEE" w:rsidRDefault="004302F0" w:rsidP="004302F0">
      <w:pPr>
        <w:pBdr>
          <w:top w:val="nil"/>
          <w:left w:val="nil"/>
          <w:bottom w:val="nil"/>
          <w:right w:val="nil"/>
          <w:between w:val="nil"/>
        </w:pBdr>
        <w:spacing w:before="70"/>
        <w:rPr>
          <w:rFonts w:ascii="Times New Roman" w:hAnsi="Times New Roman"/>
          <w:color w:val="000000"/>
          <w:sz w:val="28"/>
          <w:szCs w:val="28"/>
        </w:rPr>
      </w:pPr>
      <w:r>
        <w:rPr>
          <w:rFonts w:ascii="Times New Roman" w:hAnsi="Times New Roman"/>
          <w:color w:val="212121"/>
          <w:sz w:val="28"/>
          <w:szCs w:val="28"/>
        </w:rPr>
        <w:t xml:space="preserve">                            </w:t>
      </w:r>
      <w:r w:rsidRPr="00A509E7">
        <w:rPr>
          <w:rFonts w:ascii="Times New Roman" w:hAnsi="Times New Roman"/>
          <w:color w:val="212121"/>
          <w:sz w:val="28"/>
          <w:szCs w:val="28"/>
        </w:rPr>
        <w:t>План внеурочной деятельности НОО на 2023-2024</w:t>
      </w:r>
    </w:p>
    <w:tbl>
      <w:tblPr>
        <w:tblW w:w="10192" w:type="dxa"/>
        <w:tblInd w:w="122"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000"/>
      </w:tblPr>
      <w:tblGrid>
        <w:gridCol w:w="2396"/>
        <w:gridCol w:w="2693"/>
        <w:gridCol w:w="2268"/>
        <w:gridCol w:w="1560"/>
        <w:gridCol w:w="1275"/>
      </w:tblGrid>
      <w:tr w:rsidR="004302F0" w:rsidRPr="00A509E7" w:rsidTr="00866716">
        <w:trPr>
          <w:cantSplit/>
          <w:trHeight w:val="374"/>
          <w:tblHeader/>
        </w:trPr>
        <w:tc>
          <w:tcPr>
            <w:tcW w:w="2396" w:type="dxa"/>
            <w:vMerge w:val="restart"/>
          </w:tcPr>
          <w:p w:rsidR="004302F0" w:rsidRPr="00A509E7" w:rsidRDefault="004302F0" w:rsidP="00866716">
            <w:pPr>
              <w:pBdr>
                <w:top w:val="nil"/>
                <w:left w:val="nil"/>
                <w:bottom w:val="nil"/>
                <w:right w:val="nil"/>
                <w:between w:val="nil"/>
              </w:pBdr>
              <w:spacing w:before="47"/>
              <w:rPr>
                <w:rFonts w:ascii="Times New Roman" w:hAnsi="Times New Roman"/>
                <w:color w:val="000000"/>
                <w:sz w:val="28"/>
                <w:szCs w:val="28"/>
              </w:rPr>
            </w:pPr>
            <w:r w:rsidRPr="00A509E7">
              <w:rPr>
                <w:rFonts w:ascii="Times New Roman" w:hAnsi="Times New Roman"/>
                <w:color w:val="000000"/>
                <w:sz w:val="28"/>
                <w:szCs w:val="28"/>
              </w:rPr>
              <w:t>Направления</w:t>
            </w:r>
          </w:p>
        </w:tc>
        <w:tc>
          <w:tcPr>
            <w:tcW w:w="2693" w:type="dxa"/>
            <w:vMerge w:val="restart"/>
          </w:tcPr>
          <w:p w:rsidR="004302F0" w:rsidRPr="00A509E7" w:rsidRDefault="004302F0" w:rsidP="00866716">
            <w:pPr>
              <w:pBdr>
                <w:top w:val="nil"/>
                <w:left w:val="nil"/>
                <w:bottom w:val="nil"/>
                <w:right w:val="nil"/>
                <w:between w:val="nil"/>
              </w:pBdr>
              <w:spacing w:before="47"/>
              <w:ind w:right="1374"/>
              <w:rPr>
                <w:rFonts w:ascii="Times New Roman" w:hAnsi="Times New Roman"/>
                <w:color w:val="000000"/>
                <w:sz w:val="28"/>
                <w:szCs w:val="28"/>
              </w:rPr>
            </w:pPr>
            <w:r w:rsidRPr="00A509E7">
              <w:rPr>
                <w:rFonts w:ascii="Times New Roman" w:hAnsi="Times New Roman"/>
                <w:color w:val="000000"/>
                <w:sz w:val="28"/>
                <w:szCs w:val="28"/>
              </w:rPr>
              <w:t>название</w:t>
            </w:r>
          </w:p>
        </w:tc>
        <w:tc>
          <w:tcPr>
            <w:tcW w:w="2268" w:type="dxa"/>
            <w:vMerge w:val="restart"/>
          </w:tcPr>
          <w:p w:rsidR="004302F0" w:rsidRPr="00A509E7" w:rsidRDefault="004302F0" w:rsidP="00866716">
            <w:pPr>
              <w:pBdr>
                <w:top w:val="nil"/>
                <w:left w:val="nil"/>
                <w:bottom w:val="nil"/>
                <w:right w:val="nil"/>
                <w:between w:val="nil"/>
              </w:pBdr>
              <w:spacing w:before="47"/>
              <w:ind w:right="451"/>
              <w:rPr>
                <w:rFonts w:ascii="Times New Roman" w:hAnsi="Times New Roman"/>
                <w:color w:val="000000"/>
                <w:sz w:val="28"/>
                <w:szCs w:val="28"/>
              </w:rPr>
            </w:pPr>
            <w:r w:rsidRPr="00A509E7">
              <w:rPr>
                <w:rFonts w:ascii="Times New Roman" w:hAnsi="Times New Roman"/>
                <w:color w:val="000000"/>
                <w:sz w:val="28"/>
                <w:szCs w:val="28"/>
              </w:rPr>
              <w:t>Формы организации</w:t>
            </w:r>
          </w:p>
        </w:tc>
        <w:tc>
          <w:tcPr>
            <w:tcW w:w="2835" w:type="dxa"/>
            <w:gridSpan w:val="2"/>
          </w:tcPr>
          <w:p w:rsidR="004302F0" w:rsidRPr="00A509E7" w:rsidRDefault="004302F0" w:rsidP="00866716">
            <w:pPr>
              <w:pBdr>
                <w:top w:val="nil"/>
                <w:left w:val="nil"/>
                <w:bottom w:val="nil"/>
                <w:right w:val="nil"/>
                <w:between w:val="nil"/>
              </w:pBdr>
              <w:spacing w:before="47"/>
              <w:ind w:left="771"/>
              <w:rPr>
                <w:rFonts w:ascii="Times New Roman" w:hAnsi="Times New Roman"/>
                <w:color w:val="000000"/>
                <w:sz w:val="28"/>
                <w:szCs w:val="28"/>
              </w:rPr>
            </w:pPr>
            <w:r w:rsidRPr="00A509E7">
              <w:rPr>
                <w:rFonts w:ascii="Times New Roman" w:hAnsi="Times New Roman"/>
                <w:color w:val="000000"/>
                <w:sz w:val="28"/>
                <w:szCs w:val="28"/>
              </w:rPr>
              <w:t>Количество часов в неделю</w:t>
            </w:r>
          </w:p>
        </w:tc>
      </w:tr>
      <w:tr w:rsidR="004302F0" w:rsidRPr="00A509E7" w:rsidTr="00866716">
        <w:trPr>
          <w:cantSplit/>
          <w:trHeight w:val="652"/>
          <w:tblHeader/>
        </w:trPr>
        <w:tc>
          <w:tcPr>
            <w:tcW w:w="2396" w:type="dxa"/>
            <w:vMerge/>
          </w:tcPr>
          <w:p w:rsidR="004302F0" w:rsidRPr="00A509E7" w:rsidRDefault="004302F0" w:rsidP="00866716">
            <w:pPr>
              <w:pBdr>
                <w:top w:val="nil"/>
                <w:left w:val="nil"/>
                <w:bottom w:val="nil"/>
                <w:right w:val="nil"/>
                <w:between w:val="nil"/>
              </w:pBdr>
              <w:rPr>
                <w:rFonts w:ascii="Times New Roman" w:hAnsi="Times New Roman"/>
                <w:color w:val="000000"/>
                <w:sz w:val="28"/>
                <w:szCs w:val="28"/>
              </w:rPr>
            </w:pPr>
          </w:p>
        </w:tc>
        <w:tc>
          <w:tcPr>
            <w:tcW w:w="2693" w:type="dxa"/>
            <w:vMerge/>
          </w:tcPr>
          <w:p w:rsidR="004302F0" w:rsidRPr="00A509E7" w:rsidRDefault="004302F0" w:rsidP="00866716">
            <w:pPr>
              <w:pBdr>
                <w:top w:val="nil"/>
                <w:left w:val="nil"/>
                <w:bottom w:val="nil"/>
                <w:right w:val="nil"/>
                <w:between w:val="nil"/>
              </w:pBdr>
              <w:rPr>
                <w:rFonts w:ascii="Times New Roman" w:hAnsi="Times New Roman"/>
                <w:color w:val="000000"/>
                <w:sz w:val="28"/>
                <w:szCs w:val="28"/>
              </w:rPr>
            </w:pPr>
          </w:p>
        </w:tc>
        <w:tc>
          <w:tcPr>
            <w:tcW w:w="2268" w:type="dxa"/>
            <w:vMerge/>
          </w:tcPr>
          <w:p w:rsidR="004302F0" w:rsidRPr="00A509E7" w:rsidRDefault="004302F0" w:rsidP="00866716">
            <w:pPr>
              <w:pBdr>
                <w:top w:val="nil"/>
                <w:left w:val="nil"/>
                <w:bottom w:val="nil"/>
                <w:right w:val="nil"/>
                <w:between w:val="nil"/>
              </w:pBdr>
              <w:rPr>
                <w:rFonts w:ascii="Times New Roman" w:hAnsi="Times New Roman"/>
                <w:color w:val="000000"/>
                <w:sz w:val="28"/>
                <w:szCs w:val="28"/>
              </w:rPr>
            </w:pPr>
          </w:p>
        </w:tc>
        <w:tc>
          <w:tcPr>
            <w:tcW w:w="1560" w:type="dxa"/>
          </w:tcPr>
          <w:p w:rsidR="004302F0" w:rsidRPr="00A509E7" w:rsidRDefault="004302F0" w:rsidP="00866716">
            <w:pPr>
              <w:pBdr>
                <w:top w:val="nil"/>
                <w:left w:val="nil"/>
                <w:bottom w:val="nil"/>
                <w:right w:val="nil"/>
                <w:between w:val="nil"/>
              </w:pBdr>
              <w:spacing w:before="47"/>
              <w:ind w:left="15"/>
              <w:jc w:val="center"/>
              <w:rPr>
                <w:rFonts w:ascii="Times New Roman" w:hAnsi="Times New Roman"/>
                <w:color w:val="000000"/>
                <w:sz w:val="28"/>
                <w:szCs w:val="28"/>
              </w:rPr>
            </w:pPr>
            <w:r w:rsidRPr="00A509E7">
              <w:rPr>
                <w:rFonts w:ascii="Times New Roman" w:hAnsi="Times New Roman"/>
                <w:color w:val="000000"/>
                <w:sz w:val="28"/>
                <w:szCs w:val="28"/>
              </w:rPr>
              <w:t>3</w:t>
            </w:r>
          </w:p>
          <w:p w:rsidR="004302F0" w:rsidRPr="00A509E7" w:rsidRDefault="004302F0" w:rsidP="00866716">
            <w:pPr>
              <w:pBdr>
                <w:top w:val="nil"/>
                <w:left w:val="nil"/>
                <w:bottom w:val="nil"/>
                <w:right w:val="nil"/>
                <w:between w:val="nil"/>
              </w:pBdr>
              <w:ind w:left="31" w:right="20"/>
              <w:jc w:val="center"/>
              <w:rPr>
                <w:rFonts w:ascii="Times New Roman" w:hAnsi="Times New Roman"/>
                <w:color w:val="000000"/>
                <w:sz w:val="28"/>
                <w:szCs w:val="28"/>
              </w:rPr>
            </w:pPr>
            <w:r w:rsidRPr="00A509E7">
              <w:rPr>
                <w:rFonts w:ascii="Times New Roman" w:hAnsi="Times New Roman"/>
                <w:color w:val="000000"/>
                <w:sz w:val="28"/>
                <w:szCs w:val="28"/>
              </w:rPr>
              <w:t>класс</w:t>
            </w:r>
          </w:p>
        </w:tc>
        <w:tc>
          <w:tcPr>
            <w:tcW w:w="1275" w:type="dxa"/>
          </w:tcPr>
          <w:p w:rsidR="004302F0" w:rsidRPr="00A509E7" w:rsidRDefault="004302F0" w:rsidP="00866716">
            <w:pPr>
              <w:pBdr>
                <w:top w:val="nil"/>
                <w:left w:val="nil"/>
                <w:bottom w:val="nil"/>
                <w:right w:val="nil"/>
                <w:between w:val="nil"/>
              </w:pBdr>
              <w:spacing w:before="47"/>
              <w:ind w:left="159" w:right="144"/>
              <w:jc w:val="center"/>
              <w:rPr>
                <w:rFonts w:ascii="Times New Roman" w:hAnsi="Times New Roman"/>
                <w:color w:val="000000"/>
                <w:sz w:val="28"/>
                <w:szCs w:val="28"/>
              </w:rPr>
            </w:pPr>
            <w:r w:rsidRPr="00A509E7">
              <w:rPr>
                <w:rFonts w:ascii="Times New Roman" w:hAnsi="Times New Roman"/>
                <w:color w:val="000000"/>
                <w:sz w:val="28"/>
                <w:szCs w:val="28"/>
              </w:rPr>
              <w:t>4 класс</w:t>
            </w:r>
          </w:p>
        </w:tc>
      </w:tr>
      <w:tr w:rsidR="004302F0" w:rsidRPr="00A509E7" w:rsidTr="00866716">
        <w:trPr>
          <w:cantSplit/>
          <w:trHeight w:val="376"/>
          <w:tblHeader/>
        </w:trPr>
        <w:tc>
          <w:tcPr>
            <w:tcW w:w="2396" w:type="dxa"/>
            <w:vMerge w:val="restart"/>
          </w:tcPr>
          <w:p w:rsidR="004302F0" w:rsidRPr="00A509E7" w:rsidRDefault="004302F0" w:rsidP="00866716">
            <w:pPr>
              <w:pBdr>
                <w:top w:val="nil"/>
                <w:left w:val="nil"/>
                <w:bottom w:val="nil"/>
                <w:right w:val="nil"/>
                <w:between w:val="nil"/>
              </w:pBdr>
              <w:spacing w:before="42"/>
              <w:ind w:left="50" w:right="1319"/>
              <w:rPr>
                <w:rFonts w:ascii="Times New Roman" w:hAnsi="Times New Roman"/>
                <w:color w:val="000000"/>
                <w:sz w:val="28"/>
                <w:szCs w:val="28"/>
              </w:rPr>
            </w:pPr>
            <w:r w:rsidRPr="00A509E7">
              <w:rPr>
                <w:rFonts w:ascii="Times New Roman" w:hAnsi="Times New Roman"/>
                <w:color w:val="000000"/>
                <w:sz w:val="28"/>
                <w:szCs w:val="28"/>
              </w:rPr>
              <w:t>Спортивно-оздоровительная деятельность</w:t>
            </w:r>
          </w:p>
        </w:tc>
        <w:tc>
          <w:tcPr>
            <w:tcW w:w="2693" w:type="dxa"/>
          </w:tcPr>
          <w:p w:rsidR="004302F0" w:rsidRPr="00A509E7" w:rsidRDefault="004302F0" w:rsidP="00866716">
            <w:pPr>
              <w:pBdr>
                <w:top w:val="nil"/>
                <w:left w:val="nil"/>
                <w:bottom w:val="nil"/>
                <w:right w:val="nil"/>
                <w:between w:val="nil"/>
              </w:pBdr>
              <w:spacing w:before="42"/>
              <w:ind w:left="50"/>
              <w:rPr>
                <w:rFonts w:ascii="Times New Roman" w:hAnsi="Times New Roman"/>
                <w:color w:val="000000"/>
                <w:sz w:val="28"/>
                <w:szCs w:val="28"/>
              </w:rPr>
            </w:pPr>
            <w:r w:rsidRPr="00A509E7">
              <w:rPr>
                <w:rFonts w:ascii="Times New Roman" w:hAnsi="Times New Roman"/>
                <w:color w:val="000000"/>
                <w:sz w:val="28"/>
                <w:szCs w:val="28"/>
              </w:rPr>
              <w:t xml:space="preserve">«Если хочешь быть </w:t>
            </w:r>
            <w:proofErr w:type="gramStart"/>
            <w:r w:rsidRPr="00A509E7">
              <w:rPr>
                <w:rFonts w:ascii="Times New Roman" w:hAnsi="Times New Roman"/>
                <w:color w:val="000000"/>
                <w:sz w:val="28"/>
                <w:szCs w:val="28"/>
              </w:rPr>
              <w:t>здоров</w:t>
            </w:r>
            <w:proofErr w:type="gramEnd"/>
          </w:p>
        </w:tc>
        <w:tc>
          <w:tcPr>
            <w:tcW w:w="2268" w:type="dxa"/>
          </w:tcPr>
          <w:p w:rsidR="004302F0" w:rsidRPr="00A509E7" w:rsidRDefault="004302F0" w:rsidP="00866716">
            <w:pPr>
              <w:pBdr>
                <w:top w:val="nil"/>
                <w:left w:val="nil"/>
                <w:bottom w:val="nil"/>
                <w:right w:val="nil"/>
                <w:between w:val="nil"/>
              </w:pBdr>
              <w:spacing w:before="42"/>
              <w:ind w:left="53"/>
              <w:rPr>
                <w:rFonts w:ascii="Times New Roman" w:hAnsi="Times New Roman"/>
                <w:color w:val="000000"/>
                <w:sz w:val="28"/>
                <w:szCs w:val="28"/>
              </w:rPr>
            </w:pPr>
            <w:r w:rsidRPr="00A509E7">
              <w:rPr>
                <w:rFonts w:ascii="Times New Roman" w:hAnsi="Times New Roman"/>
                <w:color w:val="000000"/>
                <w:sz w:val="28"/>
                <w:szCs w:val="28"/>
              </w:rPr>
              <w:t>секция</w:t>
            </w:r>
          </w:p>
        </w:tc>
        <w:tc>
          <w:tcPr>
            <w:tcW w:w="1560" w:type="dxa"/>
          </w:tcPr>
          <w:p w:rsidR="004302F0" w:rsidRPr="00A509E7" w:rsidRDefault="004302F0" w:rsidP="00866716">
            <w:pPr>
              <w:pBdr>
                <w:top w:val="nil"/>
                <w:left w:val="nil"/>
                <w:bottom w:val="nil"/>
                <w:right w:val="nil"/>
                <w:between w:val="nil"/>
              </w:pBdr>
              <w:spacing w:before="42"/>
              <w:ind w:left="15"/>
              <w:jc w:val="center"/>
              <w:rPr>
                <w:rFonts w:ascii="Times New Roman" w:hAnsi="Times New Roman"/>
                <w:color w:val="000000"/>
                <w:sz w:val="28"/>
                <w:szCs w:val="28"/>
              </w:rPr>
            </w:pPr>
            <w:r w:rsidRPr="00A509E7">
              <w:rPr>
                <w:rFonts w:ascii="Times New Roman" w:hAnsi="Times New Roman"/>
                <w:color w:val="000000"/>
                <w:sz w:val="28"/>
                <w:szCs w:val="28"/>
              </w:rPr>
              <w:t>1</w:t>
            </w:r>
          </w:p>
        </w:tc>
        <w:tc>
          <w:tcPr>
            <w:tcW w:w="1275" w:type="dxa"/>
          </w:tcPr>
          <w:p w:rsidR="004302F0" w:rsidRPr="00A509E7" w:rsidRDefault="004302F0" w:rsidP="00866716">
            <w:pPr>
              <w:pBdr>
                <w:top w:val="nil"/>
                <w:left w:val="nil"/>
                <w:bottom w:val="nil"/>
                <w:right w:val="nil"/>
                <w:between w:val="nil"/>
              </w:pBdr>
              <w:spacing w:before="42"/>
              <w:ind w:left="17"/>
              <w:jc w:val="center"/>
              <w:rPr>
                <w:rFonts w:ascii="Times New Roman" w:hAnsi="Times New Roman"/>
                <w:color w:val="000000"/>
                <w:sz w:val="28"/>
                <w:szCs w:val="28"/>
              </w:rPr>
            </w:pPr>
            <w:r w:rsidRPr="00A509E7">
              <w:rPr>
                <w:rFonts w:ascii="Times New Roman" w:hAnsi="Times New Roman"/>
                <w:color w:val="000000"/>
                <w:sz w:val="28"/>
                <w:szCs w:val="28"/>
              </w:rPr>
              <w:t>1</w:t>
            </w:r>
          </w:p>
        </w:tc>
      </w:tr>
      <w:tr w:rsidR="004302F0" w:rsidRPr="00A509E7" w:rsidTr="00866716">
        <w:trPr>
          <w:cantSplit/>
          <w:trHeight w:val="376"/>
          <w:tblHeader/>
        </w:trPr>
        <w:tc>
          <w:tcPr>
            <w:tcW w:w="2396" w:type="dxa"/>
            <w:vMerge/>
          </w:tcPr>
          <w:p w:rsidR="004302F0" w:rsidRPr="00A509E7" w:rsidRDefault="004302F0" w:rsidP="00866716">
            <w:pPr>
              <w:pBdr>
                <w:top w:val="nil"/>
                <w:left w:val="nil"/>
                <w:bottom w:val="nil"/>
                <w:right w:val="nil"/>
                <w:between w:val="nil"/>
              </w:pBdr>
              <w:rPr>
                <w:rFonts w:ascii="Times New Roman" w:hAnsi="Times New Roman"/>
                <w:color w:val="000000"/>
                <w:sz w:val="28"/>
                <w:szCs w:val="28"/>
              </w:rPr>
            </w:pPr>
          </w:p>
        </w:tc>
        <w:tc>
          <w:tcPr>
            <w:tcW w:w="2693" w:type="dxa"/>
          </w:tcPr>
          <w:p w:rsidR="004302F0" w:rsidRPr="00A509E7" w:rsidRDefault="004302F0" w:rsidP="00866716">
            <w:pPr>
              <w:pBdr>
                <w:top w:val="nil"/>
                <w:left w:val="nil"/>
                <w:bottom w:val="nil"/>
                <w:right w:val="nil"/>
                <w:between w:val="nil"/>
              </w:pBdr>
              <w:spacing w:before="42"/>
              <w:ind w:left="50"/>
              <w:rPr>
                <w:rFonts w:ascii="Times New Roman" w:hAnsi="Times New Roman"/>
                <w:color w:val="000000"/>
                <w:sz w:val="28"/>
                <w:szCs w:val="28"/>
              </w:rPr>
            </w:pPr>
            <w:r w:rsidRPr="00A509E7">
              <w:rPr>
                <w:rFonts w:ascii="Times New Roman" w:hAnsi="Times New Roman"/>
                <w:color w:val="000000"/>
                <w:sz w:val="28"/>
                <w:szCs w:val="28"/>
              </w:rPr>
              <w:t>«Движение – жизнь!»</w:t>
            </w:r>
          </w:p>
        </w:tc>
        <w:tc>
          <w:tcPr>
            <w:tcW w:w="2268" w:type="dxa"/>
          </w:tcPr>
          <w:p w:rsidR="004302F0" w:rsidRPr="00A509E7" w:rsidRDefault="004302F0" w:rsidP="00866716">
            <w:pPr>
              <w:pBdr>
                <w:top w:val="nil"/>
                <w:left w:val="nil"/>
                <w:bottom w:val="nil"/>
                <w:right w:val="nil"/>
                <w:between w:val="nil"/>
              </w:pBdr>
              <w:spacing w:before="42"/>
              <w:ind w:left="53"/>
              <w:rPr>
                <w:rFonts w:ascii="Times New Roman" w:hAnsi="Times New Roman"/>
                <w:color w:val="000000"/>
                <w:sz w:val="28"/>
                <w:szCs w:val="28"/>
              </w:rPr>
            </w:pPr>
            <w:r w:rsidRPr="00A509E7">
              <w:rPr>
                <w:rFonts w:ascii="Times New Roman" w:hAnsi="Times New Roman"/>
                <w:color w:val="000000"/>
                <w:sz w:val="28"/>
                <w:szCs w:val="28"/>
              </w:rPr>
              <w:t>Спортивный клуб «Старт»</w:t>
            </w:r>
          </w:p>
        </w:tc>
        <w:tc>
          <w:tcPr>
            <w:tcW w:w="1560" w:type="dxa"/>
          </w:tcPr>
          <w:p w:rsidR="004302F0" w:rsidRPr="00A509E7" w:rsidRDefault="004302F0" w:rsidP="00866716">
            <w:pPr>
              <w:pBdr>
                <w:top w:val="nil"/>
                <w:left w:val="nil"/>
                <w:bottom w:val="nil"/>
                <w:right w:val="nil"/>
                <w:between w:val="nil"/>
              </w:pBdr>
              <w:spacing w:before="42"/>
              <w:ind w:left="15"/>
              <w:jc w:val="center"/>
              <w:rPr>
                <w:rFonts w:ascii="Times New Roman" w:hAnsi="Times New Roman"/>
                <w:color w:val="000000"/>
                <w:sz w:val="28"/>
                <w:szCs w:val="28"/>
              </w:rPr>
            </w:pPr>
            <w:r w:rsidRPr="00A509E7">
              <w:rPr>
                <w:rFonts w:ascii="Times New Roman" w:hAnsi="Times New Roman"/>
                <w:color w:val="000000"/>
                <w:sz w:val="28"/>
                <w:szCs w:val="28"/>
              </w:rPr>
              <w:t>1</w:t>
            </w:r>
          </w:p>
        </w:tc>
        <w:tc>
          <w:tcPr>
            <w:tcW w:w="1275" w:type="dxa"/>
          </w:tcPr>
          <w:p w:rsidR="004302F0" w:rsidRPr="00A509E7" w:rsidRDefault="004302F0" w:rsidP="00866716">
            <w:pPr>
              <w:pBdr>
                <w:top w:val="nil"/>
                <w:left w:val="nil"/>
                <w:bottom w:val="nil"/>
                <w:right w:val="nil"/>
                <w:between w:val="nil"/>
              </w:pBdr>
              <w:spacing w:before="42"/>
              <w:ind w:left="17"/>
              <w:jc w:val="center"/>
              <w:rPr>
                <w:rFonts w:ascii="Times New Roman" w:hAnsi="Times New Roman"/>
                <w:color w:val="000000"/>
                <w:sz w:val="28"/>
                <w:szCs w:val="28"/>
              </w:rPr>
            </w:pPr>
            <w:r w:rsidRPr="00A509E7">
              <w:rPr>
                <w:rFonts w:ascii="Times New Roman" w:hAnsi="Times New Roman"/>
                <w:color w:val="000000"/>
                <w:sz w:val="28"/>
                <w:szCs w:val="28"/>
              </w:rPr>
              <w:t>1</w:t>
            </w:r>
          </w:p>
        </w:tc>
      </w:tr>
      <w:tr w:rsidR="004302F0" w:rsidRPr="00A509E7" w:rsidTr="00866716">
        <w:trPr>
          <w:cantSplit/>
          <w:trHeight w:val="376"/>
          <w:tblHeader/>
        </w:trPr>
        <w:tc>
          <w:tcPr>
            <w:tcW w:w="2396" w:type="dxa"/>
          </w:tcPr>
          <w:p w:rsidR="004302F0" w:rsidRPr="00A509E7" w:rsidRDefault="004302F0" w:rsidP="00866716">
            <w:pPr>
              <w:pBdr>
                <w:top w:val="nil"/>
                <w:left w:val="nil"/>
                <w:bottom w:val="nil"/>
                <w:right w:val="nil"/>
                <w:between w:val="nil"/>
              </w:pBdr>
              <w:spacing w:before="42"/>
              <w:ind w:left="50"/>
              <w:rPr>
                <w:rFonts w:ascii="Times New Roman" w:hAnsi="Times New Roman"/>
                <w:color w:val="000000"/>
                <w:sz w:val="28"/>
                <w:szCs w:val="28"/>
              </w:rPr>
            </w:pPr>
            <w:r w:rsidRPr="00A509E7">
              <w:rPr>
                <w:rFonts w:ascii="Times New Roman" w:hAnsi="Times New Roman"/>
                <w:color w:val="000000"/>
                <w:sz w:val="28"/>
                <w:szCs w:val="28"/>
              </w:rPr>
              <w:t>Проектно-исследовательская деятельность</w:t>
            </w:r>
          </w:p>
        </w:tc>
        <w:tc>
          <w:tcPr>
            <w:tcW w:w="2693" w:type="dxa"/>
          </w:tcPr>
          <w:p w:rsidR="004302F0" w:rsidRPr="00A509E7" w:rsidRDefault="004302F0" w:rsidP="00866716">
            <w:pPr>
              <w:pBdr>
                <w:top w:val="nil"/>
                <w:left w:val="nil"/>
                <w:bottom w:val="nil"/>
                <w:right w:val="nil"/>
                <w:between w:val="nil"/>
              </w:pBdr>
              <w:spacing w:before="42"/>
              <w:ind w:left="50"/>
              <w:rPr>
                <w:rFonts w:ascii="Times New Roman" w:hAnsi="Times New Roman"/>
                <w:color w:val="000000"/>
                <w:sz w:val="28"/>
                <w:szCs w:val="28"/>
              </w:rPr>
            </w:pPr>
            <w:r w:rsidRPr="00A509E7">
              <w:rPr>
                <w:rFonts w:ascii="Times New Roman" w:eastAsia="SchoolBookSanPin" w:hAnsi="Times New Roman"/>
                <w:sz w:val="28"/>
                <w:szCs w:val="28"/>
              </w:rPr>
              <w:t>«К малой родине любовь»</w:t>
            </w:r>
          </w:p>
        </w:tc>
        <w:tc>
          <w:tcPr>
            <w:tcW w:w="2268" w:type="dxa"/>
          </w:tcPr>
          <w:p w:rsidR="004302F0" w:rsidRPr="00A509E7" w:rsidRDefault="004302F0" w:rsidP="00866716">
            <w:pPr>
              <w:pBdr>
                <w:top w:val="nil"/>
                <w:left w:val="nil"/>
                <w:bottom w:val="nil"/>
                <w:right w:val="nil"/>
                <w:between w:val="nil"/>
              </w:pBdr>
              <w:spacing w:before="42"/>
              <w:ind w:left="53"/>
              <w:rPr>
                <w:rFonts w:ascii="Times New Roman" w:hAnsi="Times New Roman"/>
                <w:color w:val="000000"/>
                <w:sz w:val="28"/>
                <w:szCs w:val="28"/>
              </w:rPr>
            </w:pPr>
            <w:r w:rsidRPr="00A509E7">
              <w:rPr>
                <w:rFonts w:ascii="Times New Roman" w:hAnsi="Times New Roman"/>
                <w:color w:val="000000"/>
                <w:sz w:val="28"/>
                <w:szCs w:val="28"/>
              </w:rPr>
              <w:t xml:space="preserve">Кружок </w:t>
            </w:r>
          </w:p>
        </w:tc>
        <w:tc>
          <w:tcPr>
            <w:tcW w:w="1560" w:type="dxa"/>
          </w:tcPr>
          <w:p w:rsidR="004302F0" w:rsidRPr="00A509E7" w:rsidRDefault="004302F0" w:rsidP="00866716">
            <w:pPr>
              <w:pBdr>
                <w:top w:val="nil"/>
                <w:left w:val="nil"/>
                <w:bottom w:val="nil"/>
                <w:right w:val="nil"/>
                <w:between w:val="nil"/>
              </w:pBdr>
              <w:spacing w:before="42"/>
              <w:ind w:left="15"/>
              <w:jc w:val="center"/>
              <w:rPr>
                <w:rFonts w:ascii="Times New Roman" w:hAnsi="Times New Roman"/>
                <w:color w:val="000000"/>
                <w:sz w:val="28"/>
                <w:szCs w:val="28"/>
              </w:rPr>
            </w:pPr>
            <w:r w:rsidRPr="00A509E7">
              <w:rPr>
                <w:rFonts w:ascii="Times New Roman" w:hAnsi="Times New Roman"/>
                <w:color w:val="000000"/>
                <w:sz w:val="28"/>
                <w:szCs w:val="28"/>
              </w:rPr>
              <w:t>2</w:t>
            </w:r>
          </w:p>
        </w:tc>
        <w:tc>
          <w:tcPr>
            <w:tcW w:w="1275" w:type="dxa"/>
          </w:tcPr>
          <w:p w:rsidR="004302F0" w:rsidRPr="00A509E7" w:rsidRDefault="004302F0" w:rsidP="00866716">
            <w:pPr>
              <w:pBdr>
                <w:top w:val="nil"/>
                <w:left w:val="nil"/>
                <w:bottom w:val="nil"/>
                <w:right w:val="nil"/>
                <w:between w:val="nil"/>
              </w:pBdr>
              <w:spacing w:before="42"/>
              <w:ind w:left="17"/>
              <w:jc w:val="center"/>
              <w:rPr>
                <w:rFonts w:ascii="Times New Roman" w:hAnsi="Times New Roman"/>
                <w:color w:val="000000"/>
                <w:sz w:val="28"/>
                <w:szCs w:val="28"/>
              </w:rPr>
            </w:pPr>
            <w:r w:rsidRPr="00A509E7">
              <w:rPr>
                <w:rFonts w:ascii="Times New Roman" w:hAnsi="Times New Roman"/>
                <w:color w:val="000000"/>
                <w:sz w:val="28"/>
                <w:szCs w:val="28"/>
              </w:rPr>
              <w:t>2</w:t>
            </w:r>
          </w:p>
        </w:tc>
      </w:tr>
      <w:tr w:rsidR="004302F0" w:rsidRPr="00A509E7" w:rsidTr="00866716">
        <w:trPr>
          <w:cantSplit/>
          <w:trHeight w:val="376"/>
          <w:tblHeader/>
        </w:trPr>
        <w:tc>
          <w:tcPr>
            <w:tcW w:w="2396" w:type="dxa"/>
            <w:vMerge w:val="restart"/>
          </w:tcPr>
          <w:p w:rsidR="004302F0" w:rsidRPr="00A509E7" w:rsidRDefault="004302F0" w:rsidP="00866716">
            <w:pPr>
              <w:pBdr>
                <w:top w:val="nil"/>
                <w:left w:val="nil"/>
                <w:bottom w:val="nil"/>
                <w:right w:val="nil"/>
                <w:between w:val="nil"/>
              </w:pBdr>
              <w:spacing w:before="42"/>
              <w:ind w:left="50"/>
              <w:rPr>
                <w:rFonts w:ascii="Times New Roman" w:hAnsi="Times New Roman"/>
                <w:color w:val="000000"/>
                <w:sz w:val="28"/>
                <w:szCs w:val="28"/>
              </w:rPr>
            </w:pPr>
            <w:r w:rsidRPr="00A509E7">
              <w:rPr>
                <w:rFonts w:ascii="Times New Roman" w:hAnsi="Times New Roman"/>
                <w:color w:val="000000"/>
                <w:sz w:val="28"/>
                <w:szCs w:val="28"/>
              </w:rPr>
              <w:t>Коммуникативная деятельность</w:t>
            </w:r>
          </w:p>
        </w:tc>
        <w:tc>
          <w:tcPr>
            <w:tcW w:w="2693" w:type="dxa"/>
          </w:tcPr>
          <w:p w:rsidR="004302F0" w:rsidRPr="00A509E7" w:rsidRDefault="004302F0" w:rsidP="00866716">
            <w:pPr>
              <w:pBdr>
                <w:top w:val="nil"/>
                <w:left w:val="nil"/>
                <w:bottom w:val="nil"/>
                <w:right w:val="nil"/>
                <w:between w:val="nil"/>
              </w:pBdr>
              <w:spacing w:before="42"/>
              <w:ind w:left="50"/>
              <w:rPr>
                <w:rFonts w:ascii="Times New Roman" w:hAnsi="Times New Roman"/>
                <w:color w:val="000000"/>
                <w:sz w:val="28"/>
                <w:szCs w:val="28"/>
              </w:rPr>
            </w:pPr>
            <w:r w:rsidRPr="00A509E7">
              <w:rPr>
                <w:rFonts w:ascii="Times New Roman" w:hAnsi="Times New Roman"/>
                <w:color w:val="000000"/>
                <w:sz w:val="28"/>
                <w:szCs w:val="28"/>
              </w:rPr>
              <w:t xml:space="preserve">«Разговоры о </w:t>
            </w:r>
            <w:proofErr w:type="gramStart"/>
            <w:r w:rsidRPr="00A509E7">
              <w:rPr>
                <w:rFonts w:ascii="Times New Roman" w:hAnsi="Times New Roman"/>
                <w:color w:val="000000"/>
                <w:sz w:val="28"/>
                <w:szCs w:val="28"/>
              </w:rPr>
              <w:t>важном</w:t>
            </w:r>
            <w:proofErr w:type="gramEnd"/>
            <w:r w:rsidRPr="00A509E7">
              <w:rPr>
                <w:rFonts w:ascii="Times New Roman" w:hAnsi="Times New Roman"/>
                <w:color w:val="000000"/>
                <w:sz w:val="28"/>
                <w:szCs w:val="28"/>
              </w:rPr>
              <w:t>»</w:t>
            </w:r>
          </w:p>
        </w:tc>
        <w:tc>
          <w:tcPr>
            <w:tcW w:w="2268" w:type="dxa"/>
          </w:tcPr>
          <w:p w:rsidR="004302F0" w:rsidRPr="00A509E7" w:rsidRDefault="004302F0" w:rsidP="00866716">
            <w:pPr>
              <w:pBdr>
                <w:top w:val="nil"/>
                <w:left w:val="nil"/>
                <w:bottom w:val="nil"/>
                <w:right w:val="nil"/>
                <w:between w:val="nil"/>
              </w:pBdr>
              <w:spacing w:before="42"/>
              <w:ind w:left="53"/>
              <w:rPr>
                <w:rFonts w:ascii="Times New Roman" w:hAnsi="Times New Roman"/>
                <w:color w:val="000000"/>
                <w:sz w:val="28"/>
                <w:szCs w:val="28"/>
              </w:rPr>
            </w:pPr>
            <w:r w:rsidRPr="00A509E7">
              <w:rPr>
                <w:rFonts w:ascii="Times New Roman" w:hAnsi="Times New Roman"/>
                <w:color w:val="000000"/>
                <w:sz w:val="28"/>
                <w:szCs w:val="28"/>
              </w:rPr>
              <w:t>Клуб</w:t>
            </w:r>
          </w:p>
        </w:tc>
        <w:tc>
          <w:tcPr>
            <w:tcW w:w="1560" w:type="dxa"/>
          </w:tcPr>
          <w:p w:rsidR="004302F0" w:rsidRPr="00A509E7" w:rsidRDefault="004302F0" w:rsidP="00866716">
            <w:pPr>
              <w:pBdr>
                <w:top w:val="nil"/>
                <w:left w:val="nil"/>
                <w:bottom w:val="nil"/>
                <w:right w:val="nil"/>
                <w:between w:val="nil"/>
              </w:pBdr>
              <w:spacing w:before="42"/>
              <w:ind w:left="15"/>
              <w:jc w:val="center"/>
              <w:rPr>
                <w:rFonts w:ascii="Times New Roman" w:hAnsi="Times New Roman"/>
                <w:color w:val="000000"/>
                <w:sz w:val="28"/>
                <w:szCs w:val="28"/>
              </w:rPr>
            </w:pPr>
            <w:r w:rsidRPr="00A509E7">
              <w:rPr>
                <w:rFonts w:ascii="Times New Roman" w:hAnsi="Times New Roman"/>
                <w:color w:val="000000"/>
                <w:sz w:val="28"/>
                <w:szCs w:val="28"/>
              </w:rPr>
              <w:t>1</w:t>
            </w:r>
          </w:p>
        </w:tc>
        <w:tc>
          <w:tcPr>
            <w:tcW w:w="1275" w:type="dxa"/>
          </w:tcPr>
          <w:p w:rsidR="004302F0" w:rsidRPr="00A509E7" w:rsidRDefault="004302F0" w:rsidP="00866716">
            <w:pPr>
              <w:pBdr>
                <w:top w:val="nil"/>
                <w:left w:val="nil"/>
                <w:bottom w:val="nil"/>
                <w:right w:val="nil"/>
                <w:between w:val="nil"/>
              </w:pBdr>
              <w:spacing w:before="42"/>
              <w:ind w:left="17"/>
              <w:jc w:val="center"/>
              <w:rPr>
                <w:rFonts w:ascii="Times New Roman" w:hAnsi="Times New Roman"/>
                <w:color w:val="000000"/>
                <w:sz w:val="28"/>
                <w:szCs w:val="28"/>
              </w:rPr>
            </w:pPr>
            <w:r w:rsidRPr="00A509E7">
              <w:rPr>
                <w:rFonts w:ascii="Times New Roman" w:hAnsi="Times New Roman"/>
                <w:color w:val="000000"/>
                <w:sz w:val="28"/>
                <w:szCs w:val="28"/>
              </w:rPr>
              <w:t>1</w:t>
            </w:r>
          </w:p>
        </w:tc>
      </w:tr>
      <w:tr w:rsidR="004302F0" w:rsidRPr="00A509E7" w:rsidTr="00866716">
        <w:trPr>
          <w:cantSplit/>
          <w:trHeight w:val="928"/>
          <w:tblHeader/>
        </w:trPr>
        <w:tc>
          <w:tcPr>
            <w:tcW w:w="2396" w:type="dxa"/>
            <w:vMerge/>
          </w:tcPr>
          <w:p w:rsidR="004302F0" w:rsidRPr="00A509E7" w:rsidRDefault="004302F0" w:rsidP="00866716">
            <w:pPr>
              <w:pBdr>
                <w:top w:val="nil"/>
                <w:left w:val="nil"/>
                <w:bottom w:val="nil"/>
                <w:right w:val="nil"/>
                <w:between w:val="nil"/>
              </w:pBdr>
              <w:rPr>
                <w:rFonts w:ascii="Times New Roman" w:hAnsi="Times New Roman"/>
                <w:color w:val="000000"/>
                <w:sz w:val="28"/>
                <w:szCs w:val="28"/>
              </w:rPr>
            </w:pPr>
          </w:p>
        </w:tc>
        <w:tc>
          <w:tcPr>
            <w:tcW w:w="2693" w:type="dxa"/>
          </w:tcPr>
          <w:p w:rsidR="004302F0" w:rsidRPr="00A509E7" w:rsidRDefault="004302F0" w:rsidP="00866716">
            <w:pPr>
              <w:pBdr>
                <w:top w:val="nil"/>
                <w:left w:val="nil"/>
                <w:bottom w:val="nil"/>
                <w:right w:val="nil"/>
                <w:between w:val="nil"/>
              </w:pBdr>
              <w:spacing w:before="42"/>
              <w:ind w:left="50" w:right="931"/>
              <w:rPr>
                <w:rFonts w:ascii="Times New Roman" w:hAnsi="Times New Roman"/>
                <w:color w:val="000000"/>
                <w:sz w:val="28"/>
                <w:szCs w:val="28"/>
              </w:rPr>
            </w:pPr>
            <w:r w:rsidRPr="00A509E7">
              <w:rPr>
                <w:rFonts w:ascii="Times New Roman" w:hAnsi="Times New Roman"/>
                <w:color w:val="000000"/>
                <w:sz w:val="28"/>
                <w:szCs w:val="28"/>
              </w:rPr>
              <w:t>«Орлята России»</w:t>
            </w:r>
          </w:p>
        </w:tc>
        <w:tc>
          <w:tcPr>
            <w:tcW w:w="2268" w:type="dxa"/>
          </w:tcPr>
          <w:p w:rsidR="004302F0" w:rsidRPr="00A509E7" w:rsidRDefault="004302F0" w:rsidP="00866716">
            <w:pPr>
              <w:pBdr>
                <w:top w:val="nil"/>
                <w:left w:val="nil"/>
                <w:bottom w:val="nil"/>
                <w:right w:val="nil"/>
                <w:between w:val="nil"/>
              </w:pBdr>
              <w:spacing w:before="42"/>
              <w:ind w:left="53"/>
              <w:rPr>
                <w:rFonts w:ascii="Times New Roman" w:hAnsi="Times New Roman"/>
                <w:color w:val="000000"/>
                <w:sz w:val="28"/>
                <w:szCs w:val="28"/>
              </w:rPr>
            </w:pPr>
            <w:r w:rsidRPr="00A509E7">
              <w:rPr>
                <w:rFonts w:ascii="Times New Roman" w:hAnsi="Times New Roman"/>
                <w:color w:val="000000"/>
                <w:sz w:val="28"/>
                <w:szCs w:val="28"/>
              </w:rPr>
              <w:t>Кружок</w:t>
            </w:r>
          </w:p>
        </w:tc>
        <w:tc>
          <w:tcPr>
            <w:tcW w:w="1560" w:type="dxa"/>
          </w:tcPr>
          <w:p w:rsidR="004302F0" w:rsidRPr="00A509E7" w:rsidRDefault="004302F0" w:rsidP="00866716">
            <w:pPr>
              <w:pBdr>
                <w:top w:val="nil"/>
                <w:left w:val="nil"/>
                <w:bottom w:val="nil"/>
                <w:right w:val="nil"/>
                <w:between w:val="nil"/>
              </w:pBdr>
              <w:spacing w:before="42"/>
              <w:ind w:left="15"/>
              <w:jc w:val="center"/>
              <w:rPr>
                <w:rFonts w:ascii="Times New Roman" w:hAnsi="Times New Roman"/>
                <w:color w:val="000000"/>
                <w:sz w:val="28"/>
                <w:szCs w:val="28"/>
              </w:rPr>
            </w:pPr>
            <w:r w:rsidRPr="00A509E7">
              <w:rPr>
                <w:rFonts w:ascii="Times New Roman" w:hAnsi="Times New Roman"/>
                <w:color w:val="000000"/>
                <w:sz w:val="28"/>
                <w:szCs w:val="28"/>
              </w:rPr>
              <w:t>2</w:t>
            </w:r>
          </w:p>
        </w:tc>
        <w:tc>
          <w:tcPr>
            <w:tcW w:w="1275" w:type="dxa"/>
          </w:tcPr>
          <w:p w:rsidR="004302F0" w:rsidRPr="00A509E7" w:rsidRDefault="004302F0" w:rsidP="00866716">
            <w:pPr>
              <w:pBdr>
                <w:top w:val="nil"/>
                <w:left w:val="nil"/>
                <w:bottom w:val="nil"/>
                <w:right w:val="nil"/>
                <w:between w:val="nil"/>
              </w:pBdr>
              <w:spacing w:before="42"/>
              <w:ind w:left="17"/>
              <w:jc w:val="center"/>
              <w:rPr>
                <w:rFonts w:ascii="Times New Roman" w:hAnsi="Times New Roman"/>
                <w:color w:val="000000"/>
                <w:sz w:val="28"/>
                <w:szCs w:val="28"/>
              </w:rPr>
            </w:pPr>
            <w:r w:rsidRPr="00A509E7">
              <w:rPr>
                <w:rFonts w:ascii="Times New Roman" w:hAnsi="Times New Roman"/>
                <w:color w:val="000000"/>
                <w:sz w:val="28"/>
                <w:szCs w:val="28"/>
              </w:rPr>
              <w:t>2</w:t>
            </w:r>
          </w:p>
        </w:tc>
      </w:tr>
      <w:tr w:rsidR="004302F0" w:rsidRPr="00A509E7" w:rsidTr="00866716">
        <w:trPr>
          <w:cantSplit/>
          <w:trHeight w:val="376"/>
          <w:tblHeader/>
        </w:trPr>
        <w:tc>
          <w:tcPr>
            <w:tcW w:w="2396" w:type="dxa"/>
            <w:vMerge w:val="restart"/>
          </w:tcPr>
          <w:p w:rsidR="004302F0" w:rsidRPr="00A509E7" w:rsidRDefault="004302F0" w:rsidP="00866716">
            <w:pPr>
              <w:pBdr>
                <w:top w:val="nil"/>
                <w:left w:val="nil"/>
                <w:bottom w:val="nil"/>
                <w:right w:val="nil"/>
                <w:between w:val="nil"/>
              </w:pBdr>
              <w:spacing w:before="42"/>
              <w:ind w:left="50"/>
              <w:rPr>
                <w:rFonts w:ascii="Times New Roman" w:hAnsi="Times New Roman"/>
                <w:color w:val="000000"/>
                <w:sz w:val="28"/>
                <w:szCs w:val="28"/>
              </w:rPr>
            </w:pPr>
            <w:r w:rsidRPr="00A509E7">
              <w:rPr>
                <w:rFonts w:ascii="Times New Roman" w:hAnsi="Times New Roman"/>
                <w:color w:val="000000"/>
                <w:sz w:val="28"/>
                <w:szCs w:val="28"/>
              </w:rPr>
              <w:t>Художественно-эстетическая творческая деятельность</w:t>
            </w:r>
          </w:p>
        </w:tc>
        <w:tc>
          <w:tcPr>
            <w:tcW w:w="2693" w:type="dxa"/>
          </w:tcPr>
          <w:p w:rsidR="004302F0" w:rsidRPr="00A509E7" w:rsidRDefault="004302F0" w:rsidP="00866716">
            <w:pPr>
              <w:pBdr>
                <w:top w:val="nil"/>
                <w:left w:val="nil"/>
                <w:bottom w:val="nil"/>
                <w:right w:val="nil"/>
                <w:between w:val="nil"/>
              </w:pBdr>
              <w:spacing w:before="42"/>
              <w:ind w:left="50"/>
              <w:rPr>
                <w:rFonts w:ascii="Times New Roman" w:hAnsi="Times New Roman"/>
                <w:color w:val="000000"/>
                <w:sz w:val="28"/>
                <w:szCs w:val="28"/>
              </w:rPr>
            </w:pPr>
            <w:r w:rsidRPr="00A509E7">
              <w:rPr>
                <w:rFonts w:ascii="Times New Roman" w:hAnsi="Times New Roman"/>
                <w:color w:val="000000"/>
                <w:sz w:val="28"/>
                <w:szCs w:val="28"/>
              </w:rPr>
              <w:t>«Рукотворный мир»</w:t>
            </w:r>
          </w:p>
        </w:tc>
        <w:tc>
          <w:tcPr>
            <w:tcW w:w="2268" w:type="dxa"/>
          </w:tcPr>
          <w:p w:rsidR="004302F0" w:rsidRPr="00A509E7" w:rsidRDefault="004302F0" w:rsidP="00866716">
            <w:pPr>
              <w:pBdr>
                <w:top w:val="nil"/>
                <w:left w:val="nil"/>
                <w:bottom w:val="nil"/>
                <w:right w:val="nil"/>
                <w:between w:val="nil"/>
              </w:pBdr>
              <w:spacing w:before="42"/>
              <w:ind w:left="53"/>
              <w:rPr>
                <w:rFonts w:ascii="Times New Roman" w:hAnsi="Times New Roman"/>
                <w:color w:val="000000"/>
                <w:sz w:val="28"/>
                <w:szCs w:val="28"/>
              </w:rPr>
            </w:pPr>
            <w:r w:rsidRPr="00A509E7">
              <w:rPr>
                <w:rFonts w:ascii="Times New Roman" w:hAnsi="Times New Roman"/>
                <w:color w:val="000000"/>
                <w:sz w:val="28"/>
                <w:szCs w:val="28"/>
              </w:rPr>
              <w:t>Кружок</w:t>
            </w:r>
          </w:p>
        </w:tc>
        <w:tc>
          <w:tcPr>
            <w:tcW w:w="1560" w:type="dxa"/>
          </w:tcPr>
          <w:p w:rsidR="004302F0" w:rsidRPr="00A509E7" w:rsidRDefault="004302F0" w:rsidP="00866716">
            <w:pPr>
              <w:pBdr>
                <w:top w:val="nil"/>
                <w:left w:val="nil"/>
                <w:bottom w:val="nil"/>
                <w:right w:val="nil"/>
                <w:between w:val="nil"/>
              </w:pBdr>
              <w:spacing w:before="42"/>
              <w:ind w:left="15"/>
              <w:jc w:val="center"/>
              <w:rPr>
                <w:rFonts w:ascii="Times New Roman" w:hAnsi="Times New Roman"/>
                <w:color w:val="000000"/>
                <w:sz w:val="28"/>
                <w:szCs w:val="28"/>
              </w:rPr>
            </w:pPr>
          </w:p>
        </w:tc>
        <w:tc>
          <w:tcPr>
            <w:tcW w:w="1275" w:type="dxa"/>
          </w:tcPr>
          <w:p w:rsidR="004302F0" w:rsidRPr="00A509E7" w:rsidRDefault="004302F0" w:rsidP="00866716">
            <w:pPr>
              <w:pBdr>
                <w:top w:val="nil"/>
                <w:left w:val="nil"/>
                <w:bottom w:val="nil"/>
                <w:right w:val="nil"/>
                <w:between w:val="nil"/>
              </w:pBdr>
              <w:spacing w:before="42"/>
              <w:ind w:left="17"/>
              <w:jc w:val="center"/>
              <w:rPr>
                <w:rFonts w:ascii="Times New Roman" w:hAnsi="Times New Roman"/>
                <w:color w:val="000000"/>
                <w:sz w:val="28"/>
                <w:szCs w:val="28"/>
              </w:rPr>
            </w:pPr>
            <w:r w:rsidRPr="00A509E7">
              <w:rPr>
                <w:rFonts w:ascii="Times New Roman" w:hAnsi="Times New Roman"/>
                <w:color w:val="000000"/>
                <w:sz w:val="28"/>
                <w:szCs w:val="28"/>
              </w:rPr>
              <w:t>1</w:t>
            </w:r>
          </w:p>
        </w:tc>
      </w:tr>
      <w:tr w:rsidR="004302F0" w:rsidRPr="00A509E7" w:rsidTr="00866716">
        <w:trPr>
          <w:cantSplit/>
          <w:trHeight w:val="376"/>
          <w:tblHeader/>
        </w:trPr>
        <w:tc>
          <w:tcPr>
            <w:tcW w:w="2396" w:type="dxa"/>
            <w:vMerge/>
          </w:tcPr>
          <w:p w:rsidR="004302F0" w:rsidRPr="00A509E7" w:rsidRDefault="004302F0" w:rsidP="00866716">
            <w:pPr>
              <w:pBdr>
                <w:top w:val="nil"/>
                <w:left w:val="nil"/>
                <w:bottom w:val="nil"/>
                <w:right w:val="nil"/>
                <w:between w:val="nil"/>
              </w:pBdr>
              <w:rPr>
                <w:rFonts w:ascii="Times New Roman" w:hAnsi="Times New Roman"/>
                <w:color w:val="000000"/>
                <w:sz w:val="28"/>
                <w:szCs w:val="28"/>
              </w:rPr>
            </w:pPr>
          </w:p>
        </w:tc>
        <w:tc>
          <w:tcPr>
            <w:tcW w:w="2693" w:type="dxa"/>
          </w:tcPr>
          <w:p w:rsidR="004302F0" w:rsidRPr="00A509E7" w:rsidRDefault="004302F0" w:rsidP="00866716">
            <w:pPr>
              <w:pBdr>
                <w:top w:val="nil"/>
                <w:left w:val="nil"/>
                <w:bottom w:val="nil"/>
                <w:right w:val="nil"/>
                <w:between w:val="nil"/>
              </w:pBdr>
              <w:spacing w:before="42"/>
              <w:ind w:left="50"/>
              <w:rPr>
                <w:rFonts w:ascii="Times New Roman" w:hAnsi="Times New Roman"/>
                <w:color w:val="000000"/>
                <w:sz w:val="28"/>
                <w:szCs w:val="28"/>
              </w:rPr>
            </w:pPr>
            <w:r w:rsidRPr="00A509E7">
              <w:rPr>
                <w:rFonts w:ascii="Times New Roman" w:hAnsi="Times New Roman"/>
                <w:color w:val="000000"/>
                <w:sz w:val="28"/>
                <w:szCs w:val="28"/>
              </w:rPr>
              <w:t>«В гости к сказке»</w:t>
            </w:r>
          </w:p>
        </w:tc>
        <w:tc>
          <w:tcPr>
            <w:tcW w:w="2268" w:type="dxa"/>
          </w:tcPr>
          <w:p w:rsidR="004302F0" w:rsidRPr="00A509E7" w:rsidRDefault="004302F0" w:rsidP="00866716">
            <w:pPr>
              <w:pBdr>
                <w:top w:val="nil"/>
                <w:left w:val="nil"/>
                <w:bottom w:val="nil"/>
                <w:right w:val="nil"/>
                <w:between w:val="nil"/>
              </w:pBdr>
              <w:spacing w:before="42"/>
              <w:ind w:left="53"/>
              <w:rPr>
                <w:rFonts w:ascii="Times New Roman" w:hAnsi="Times New Roman"/>
                <w:color w:val="000000"/>
                <w:sz w:val="28"/>
                <w:szCs w:val="28"/>
              </w:rPr>
            </w:pPr>
            <w:r w:rsidRPr="00A509E7">
              <w:rPr>
                <w:rFonts w:ascii="Times New Roman" w:hAnsi="Times New Roman"/>
                <w:color w:val="000000"/>
                <w:sz w:val="28"/>
                <w:szCs w:val="28"/>
              </w:rPr>
              <w:t>Театральная студия</w:t>
            </w:r>
          </w:p>
        </w:tc>
        <w:tc>
          <w:tcPr>
            <w:tcW w:w="1560" w:type="dxa"/>
          </w:tcPr>
          <w:p w:rsidR="004302F0" w:rsidRPr="00A509E7" w:rsidRDefault="004302F0" w:rsidP="00866716">
            <w:pPr>
              <w:pBdr>
                <w:top w:val="nil"/>
                <w:left w:val="nil"/>
                <w:bottom w:val="nil"/>
                <w:right w:val="nil"/>
                <w:between w:val="nil"/>
              </w:pBdr>
              <w:spacing w:before="42"/>
              <w:ind w:left="15"/>
              <w:jc w:val="center"/>
              <w:rPr>
                <w:rFonts w:ascii="Times New Roman" w:hAnsi="Times New Roman"/>
                <w:color w:val="000000"/>
                <w:sz w:val="28"/>
                <w:szCs w:val="28"/>
              </w:rPr>
            </w:pPr>
            <w:r w:rsidRPr="00A509E7">
              <w:rPr>
                <w:rFonts w:ascii="Times New Roman" w:hAnsi="Times New Roman"/>
                <w:color w:val="000000"/>
                <w:sz w:val="28"/>
                <w:szCs w:val="28"/>
              </w:rPr>
              <w:t>1</w:t>
            </w:r>
          </w:p>
        </w:tc>
        <w:tc>
          <w:tcPr>
            <w:tcW w:w="1275" w:type="dxa"/>
          </w:tcPr>
          <w:p w:rsidR="004302F0" w:rsidRPr="00A509E7" w:rsidRDefault="004302F0" w:rsidP="00866716">
            <w:pPr>
              <w:pBdr>
                <w:top w:val="nil"/>
                <w:left w:val="nil"/>
                <w:bottom w:val="nil"/>
                <w:right w:val="nil"/>
                <w:between w:val="nil"/>
              </w:pBdr>
              <w:spacing w:before="42"/>
              <w:ind w:left="17"/>
              <w:jc w:val="center"/>
              <w:rPr>
                <w:rFonts w:ascii="Times New Roman" w:hAnsi="Times New Roman"/>
                <w:color w:val="000000"/>
                <w:sz w:val="28"/>
                <w:szCs w:val="28"/>
              </w:rPr>
            </w:pPr>
          </w:p>
        </w:tc>
      </w:tr>
      <w:tr w:rsidR="004302F0" w:rsidRPr="00A509E7" w:rsidTr="00866716">
        <w:trPr>
          <w:cantSplit/>
          <w:trHeight w:val="376"/>
          <w:tblHeader/>
        </w:trPr>
        <w:tc>
          <w:tcPr>
            <w:tcW w:w="7357" w:type="dxa"/>
            <w:gridSpan w:val="3"/>
          </w:tcPr>
          <w:p w:rsidR="004302F0" w:rsidRPr="00A509E7" w:rsidRDefault="004302F0" w:rsidP="00866716">
            <w:pPr>
              <w:pBdr>
                <w:top w:val="nil"/>
                <w:left w:val="nil"/>
                <w:bottom w:val="nil"/>
                <w:right w:val="nil"/>
                <w:between w:val="nil"/>
              </w:pBdr>
              <w:spacing w:before="47"/>
              <w:ind w:right="36"/>
              <w:jc w:val="right"/>
              <w:rPr>
                <w:rFonts w:ascii="Times New Roman" w:hAnsi="Times New Roman"/>
                <w:color w:val="000000"/>
                <w:sz w:val="28"/>
                <w:szCs w:val="28"/>
              </w:rPr>
            </w:pPr>
            <w:r w:rsidRPr="00A509E7">
              <w:rPr>
                <w:rFonts w:ascii="Times New Roman" w:hAnsi="Times New Roman"/>
                <w:color w:val="000000"/>
                <w:sz w:val="28"/>
                <w:szCs w:val="28"/>
              </w:rPr>
              <w:t>Итого за неделю</w:t>
            </w:r>
          </w:p>
        </w:tc>
        <w:tc>
          <w:tcPr>
            <w:tcW w:w="1560" w:type="dxa"/>
          </w:tcPr>
          <w:p w:rsidR="004302F0" w:rsidRPr="00A509E7" w:rsidRDefault="004302F0" w:rsidP="00866716">
            <w:pPr>
              <w:pBdr>
                <w:top w:val="nil"/>
                <w:left w:val="nil"/>
                <w:bottom w:val="nil"/>
                <w:right w:val="nil"/>
                <w:between w:val="nil"/>
              </w:pBdr>
              <w:spacing w:before="47"/>
              <w:ind w:right="219"/>
              <w:rPr>
                <w:rFonts w:ascii="Times New Roman" w:hAnsi="Times New Roman"/>
                <w:color w:val="000000"/>
                <w:sz w:val="28"/>
                <w:szCs w:val="28"/>
              </w:rPr>
            </w:pPr>
            <w:r w:rsidRPr="00A509E7">
              <w:rPr>
                <w:rFonts w:ascii="Times New Roman" w:hAnsi="Times New Roman"/>
                <w:color w:val="000000"/>
                <w:sz w:val="28"/>
                <w:szCs w:val="28"/>
              </w:rPr>
              <w:t>8</w:t>
            </w:r>
          </w:p>
        </w:tc>
        <w:tc>
          <w:tcPr>
            <w:tcW w:w="1275" w:type="dxa"/>
          </w:tcPr>
          <w:p w:rsidR="004302F0" w:rsidRPr="00A509E7" w:rsidRDefault="004302F0" w:rsidP="00866716">
            <w:pPr>
              <w:pBdr>
                <w:top w:val="nil"/>
                <w:left w:val="nil"/>
                <w:bottom w:val="nil"/>
                <w:right w:val="nil"/>
                <w:between w:val="nil"/>
              </w:pBdr>
              <w:spacing w:before="47"/>
              <w:ind w:left="159" w:right="142"/>
              <w:jc w:val="center"/>
              <w:rPr>
                <w:rFonts w:ascii="Times New Roman" w:hAnsi="Times New Roman"/>
                <w:color w:val="000000"/>
                <w:sz w:val="28"/>
                <w:szCs w:val="28"/>
              </w:rPr>
            </w:pPr>
            <w:r w:rsidRPr="00A509E7">
              <w:rPr>
                <w:rFonts w:ascii="Times New Roman" w:hAnsi="Times New Roman"/>
                <w:color w:val="000000"/>
                <w:sz w:val="28"/>
                <w:szCs w:val="28"/>
              </w:rPr>
              <w:t>7</w:t>
            </w:r>
          </w:p>
        </w:tc>
      </w:tr>
      <w:tr w:rsidR="004302F0" w:rsidRPr="00A509E7" w:rsidTr="00866716">
        <w:trPr>
          <w:cantSplit/>
          <w:trHeight w:val="376"/>
          <w:tblHeader/>
        </w:trPr>
        <w:tc>
          <w:tcPr>
            <w:tcW w:w="7357" w:type="dxa"/>
            <w:gridSpan w:val="3"/>
          </w:tcPr>
          <w:p w:rsidR="004302F0" w:rsidRPr="00A509E7" w:rsidRDefault="004302F0" w:rsidP="00866716">
            <w:pPr>
              <w:pBdr>
                <w:top w:val="nil"/>
                <w:left w:val="nil"/>
                <w:bottom w:val="nil"/>
                <w:right w:val="nil"/>
                <w:between w:val="nil"/>
              </w:pBdr>
              <w:spacing w:before="47"/>
              <w:ind w:right="38"/>
              <w:jc w:val="right"/>
              <w:rPr>
                <w:rFonts w:ascii="Times New Roman" w:hAnsi="Times New Roman"/>
                <w:color w:val="000000"/>
                <w:sz w:val="28"/>
                <w:szCs w:val="28"/>
              </w:rPr>
            </w:pPr>
            <w:r w:rsidRPr="00A509E7">
              <w:rPr>
                <w:rFonts w:ascii="Times New Roman" w:hAnsi="Times New Roman"/>
                <w:color w:val="000000"/>
                <w:sz w:val="28"/>
                <w:szCs w:val="28"/>
              </w:rPr>
              <w:t>Итого за учебный год</w:t>
            </w:r>
          </w:p>
        </w:tc>
        <w:tc>
          <w:tcPr>
            <w:tcW w:w="1560" w:type="dxa"/>
          </w:tcPr>
          <w:p w:rsidR="004302F0" w:rsidRPr="00A509E7" w:rsidRDefault="004302F0" w:rsidP="00866716">
            <w:pPr>
              <w:pBdr>
                <w:top w:val="nil"/>
                <w:left w:val="nil"/>
                <w:bottom w:val="nil"/>
                <w:right w:val="nil"/>
                <w:between w:val="nil"/>
              </w:pBdr>
              <w:spacing w:before="47"/>
              <w:ind w:right="413"/>
              <w:rPr>
                <w:rFonts w:ascii="Times New Roman" w:hAnsi="Times New Roman"/>
                <w:color w:val="000000"/>
                <w:sz w:val="28"/>
                <w:szCs w:val="28"/>
              </w:rPr>
            </w:pPr>
            <w:r w:rsidRPr="00A509E7">
              <w:rPr>
                <w:rFonts w:ascii="Times New Roman" w:hAnsi="Times New Roman"/>
                <w:color w:val="000000"/>
                <w:sz w:val="28"/>
                <w:szCs w:val="28"/>
              </w:rPr>
              <w:t>272</w:t>
            </w:r>
          </w:p>
        </w:tc>
        <w:tc>
          <w:tcPr>
            <w:tcW w:w="1275" w:type="dxa"/>
          </w:tcPr>
          <w:p w:rsidR="004302F0" w:rsidRPr="00A509E7" w:rsidRDefault="004302F0" w:rsidP="00866716">
            <w:pPr>
              <w:pBdr>
                <w:top w:val="nil"/>
                <w:left w:val="nil"/>
                <w:bottom w:val="nil"/>
                <w:right w:val="nil"/>
                <w:between w:val="nil"/>
              </w:pBdr>
              <w:spacing w:before="47"/>
              <w:ind w:left="159" w:right="142"/>
              <w:jc w:val="center"/>
              <w:rPr>
                <w:rFonts w:ascii="Times New Roman" w:hAnsi="Times New Roman"/>
                <w:color w:val="000000"/>
                <w:sz w:val="28"/>
                <w:szCs w:val="28"/>
              </w:rPr>
            </w:pPr>
            <w:r w:rsidRPr="00A509E7">
              <w:rPr>
                <w:rFonts w:ascii="Times New Roman" w:hAnsi="Times New Roman"/>
                <w:color w:val="000000"/>
                <w:sz w:val="28"/>
                <w:szCs w:val="28"/>
              </w:rPr>
              <w:t>238</w:t>
            </w:r>
          </w:p>
        </w:tc>
      </w:tr>
    </w:tbl>
    <w:p w:rsidR="00504348" w:rsidRDefault="004302F0">
      <w:r w:rsidRPr="00A509E7">
        <w:rPr>
          <w:rFonts w:ascii="Times New Roman" w:eastAsia="SchoolBookSanPin" w:hAnsi="Times New Roman"/>
          <w:color w:val="FF0000"/>
          <w:sz w:val="28"/>
          <w:szCs w:val="28"/>
        </w:rPr>
        <w:br/>
      </w:r>
      <w:r w:rsidRPr="00A509E7">
        <w:rPr>
          <w:rFonts w:ascii="Times New Roman" w:eastAsia="SchoolBookSanPin" w:hAnsi="Times New Roman"/>
          <w:color w:val="FF0000"/>
          <w:sz w:val="28"/>
          <w:szCs w:val="28"/>
        </w:rPr>
        <w:br/>
      </w:r>
      <w:r w:rsidRPr="00A509E7">
        <w:rPr>
          <w:rFonts w:ascii="Times New Roman" w:eastAsia="SchoolBookSanPin" w:hAnsi="Times New Roman"/>
          <w:color w:val="FF0000"/>
          <w:sz w:val="28"/>
          <w:szCs w:val="28"/>
        </w:rPr>
        <w:br/>
      </w:r>
    </w:p>
    <w:sectPr w:rsidR="00504348" w:rsidSect="005043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fficinaSansBoldITC">
    <w:altName w:val="Franklin Gothic Demi Cond"/>
    <w:charset w:val="00"/>
    <w:family w:val="swiss"/>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02F0"/>
    <w:rsid w:val="000F7A0B"/>
    <w:rsid w:val="003C7CC9"/>
    <w:rsid w:val="004302F0"/>
    <w:rsid w:val="00504348"/>
    <w:rsid w:val="00843216"/>
    <w:rsid w:val="00B7198C"/>
    <w:rsid w:val="00C43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2F0"/>
    <w:pPr>
      <w:widowControl w:val="0"/>
    </w:pPr>
    <w:rPr>
      <w:rFonts w:ascii="Calibri" w:eastAsia="Calibri" w:hAnsi="Calibri" w:cs="Times New Roman"/>
    </w:rPr>
  </w:style>
  <w:style w:type="paragraph" w:styleId="3">
    <w:name w:val="heading 3"/>
    <w:basedOn w:val="a"/>
    <w:next w:val="a"/>
    <w:link w:val="30"/>
    <w:autoRedefine/>
    <w:uiPriority w:val="9"/>
    <w:unhideWhenUsed/>
    <w:qFormat/>
    <w:rsid w:val="004302F0"/>
    <w:pPr>
      <w:keepNext/>
      <w:keepLines/>
      <w:widowControl/>
      <w:spacing w:after="0" w:line="353" w:lineRule="auto"/>
      <w:ind w:firstLine="709"/>
      <w:jc w:val="center"/>
      <w:outlineLvl w:val="2"/>
    </w:pPr>
    <w:rPr>
      <w:rFonts w:ascii="Times New Roman" w:eastAsia="OfficinaSansBoldITC" w:hAnsi="Times New Roman"/>
      <w:b/>
      <w:color w:val="0D0D0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302F0"/>
    <w:rPr>
      <w:rFonts w:ascii="Times New Roman" w:eastAsia="OfficinaSansBoldITC" w:hAnsi="Times New Roman" w:cs="Times New Roman"/>
      <w:b/>
      <w:color w:val="0D0D0D"/>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16515-9280-411A-BF72-6EF21C1C9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1225</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3</cp:revision>
  <dcterms:created xsi:type="dcterms:W3CDTF">2023-10-14T19:37:00Z</dcterms:created>
  <dcterms:modified xsi:type="dcterms:W3CDTF">2023-10-15T17:38:00Z</dcterms:modified>
</cp:coreProperties>
</file>